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712222">
      <w:pPr>
        <w:tabs>
          <w:tab w:val="left" w:pos="1418"/>
          <w:tab w:val="left" w:pos="2552"/>
          <w:tab w:val="left" w:pos="4536"/>
          <w:tab w:val="left" w:pos="7088"/>
        </w:tabs>
        <w:rPr>
          <w:rFonts w:ascii="Arial" w:hAnsi="Arial" w:cs="Arial"/>
          <w:b/>
          <w:sz w:val="22"/>
          <w:szCs w:val="22"/>
        </w:rPr>
      </w:pPr>
    </w:p>
    <w:p w14:paraId="4137A8FD" w14:textId="77777777" w:rsidR="00BA4906" w:rsidRPr="00C9779B" w:rsidRDefault="00BA4906" w:rsidP="00034DBB">
      <w:pPr>
        <w:jc w:val="center"/>
        <w:rPr>
          <w:rFonts w:ascii="Arial" w:hAnsi="Arial" w:cs="Arial"/>
          <w:i/>
          <w:sz w:val="22"/>
          <w:szCs w:val="22"/>
          <w:highlight w:val="lightGray"/>
        </w:rPr>
      </w:pPr>
    </w:p>
    <w:p w14:paraId="0F5AC9E1" w14:textId="77777777" w:rsidR="00C27E78" w:rsidRPr="00411E77" w:rsidRDefault="00C27E78" w:rsidP="00034DBB">
      <w:pPr>
        <w:jc w:val="center"/>
        <w:rPr>
          <w:rFonts w:ascii="Arial" w:hAnsi="Arial" w:cs="Arial"/>
          <w:b/>
        </w:rPr>
      </w:pPr>
      <w:r w:rsidRPr="00411E77">
        <w:rPr>
          <w:rFonts w:ascii="Arial" w:hAnsi="Arial" w:cs="Arial"/>
          <w:b/>
        </w:rPr>
        <w:t>JOB DESCRIPTION</w:t>
      </w:r>
    </w:p>
    <w:p w14:paraId="5E636D86" w14:textId="77777777" w:rsidR="00BA504B" w:rsidRPr="00BA504B" w:rsidRDefault="00BA504B" w:rsidP="00BA504B">
      <w:pPr>
        <w:jc w:val="center"/>
        <w:textAlignment w:val="baseline"/>
        <w:rPr>
          <w:rFonts w:ascii="Segoe UI" w:hAnsi="Segoe UI" w:cs="Segoe UI"/>
          <w:sz w:val="18"/>
          <w:szCs w:val="18"/>
        </w:rPr>
      </w:pPr>
      <w:r w:rsidRPr="00BA504B">
        <w:rPr>
          <w:rFonts w:ascii="Arial" w:hAnsi="Arial" w:cs="Arial"/>
          <w:sz w:val="22"/>
          <w:szCs w:val="22"/>
        </w:rPr>
        <w:t> </w:t>
      </w:r>
    </w:p>
    <w:p w14:paraId="276DA26C" w14:textId="77777777" w:rsidR="00BA504B" w:rsidRPr="00BA504B" w:rsidRDefault="00BA504B" w:rsidP="00D43F4C">
      <w:pPr>
        <w:jc w:val="both"/>
        <w:textAlignment w:val="baseline"/>
        <w:rPr>
          <w:rFonts w:ascii="Segoe UI" w:hAnsi="Segoe UI" w:cs="Segoe UI"/>
          <w:sz w:val="18"/>
          <w:szCs w:val="18"/>
        </w:rPr>
      </w:pPr>
      <w:r w:rsidRPr="00BA504B">
        <w:rPr>
          <w:rFonts w:ascii="Arial" w:hAnsi="Arial" w:cs="Arial"/>
          <w:sz w:val="22"/>
          <w:szCs w:val="22"/>
        </w:rPr>
        <w:t> </w:t>
      </w:r>
    </w:p>
    <w:tbl>
      <w:tblPr>
        <w:tblStyle w:val="TableGrid"/>
        <w:tblW w:w="0" w:type="auto"/>
        <w:tblInd w:w="720" w:type="dxa"/>
        <w:tblLook w:val="04A0" w:firstRow="1" w:lastRow="0" w:firstColumn="1" w:lastColumn="0" w:noHBand="0" w:noVBand="1"/>
      </w:tblPr>
      <w:tblGrid>
        <w:gridCol w:w="4091"/>
        <w:gridCol w:w="4205"/>
      </w:tblGrid>
      <w:tr w:rsidR="00D43F4C" w:rsidRPr="00D43F4C" w14:paraId="546BAF11" w14:textId="77777777" w:rsidTr="00D43F4C">
        <w:tc>
          <w:tcPr>
            <w:tcW w:w="4091" w:type="dxa"/>
          </w:tcPr>
          <w:p w14:paraId="588A5A34" w14:textId="77777777" w:rsidR="00D43F4C" w:rsidRPr="00D43F4C" w:rsidRDefault="00D43F4C" w:rsidP="00D43F4C">
            <w:pPr>
              <w:jc w:val="both"/>
              <w:textAlignment w:val="baseline"/>
              <w:rPr>
                <w:rFonts w:ascii="Arial" w:hAnsi="Arial" w:cs="Arial"/>
                <w:b/>
                <w:bCs/>
                <w:sz w:val="22"/>
                <w:szCs w:val="22"/>
              </w:rPr>
            </w:pPr>
            <w:r w:rsidRPr="00D43F4C">
              <w:rPr>
                <w:rFonts w:ascii="Arial" w:hAnsi="Arial" w:cs="Arial"/>
                <w:b/>
                <w:bCs/>
                <w:sz w:val="22"/>
                <w:szCs w:val="22"/>
              </w:rPr>
              <w:t xml:space="preserve">Job Title: </w:t>
            </w:r>
          </w:p>
        </w:tc>
        <w:tc>
          <w:tcPr>
            <w:tcW w:w="4205" w:type="dxa"/>
          </w:tcPr>
          <w:p w14:paraId="4EB36D0F" w14:textId="383E55A0" w:rsidR="00D43F4C" w:rsidRPr="00920C7C" w:rsidRDefault="00D43F4C" w:rsidP="00D43F4C">
            <w:pPr>
              <w:jc w:val="both"/>
              <w:textAlignment w:val="baseline"/>
              <w:rPr>
                <w:rFonts w:ascii="Arial" w:hAnsi="Arial" w:cs="Arial"/>
                <w:sz w:val="22"/>
                <w:szCs w:val="22"/>
              </w:rPr>
            </w:pPr>
            <w:r w:rsidRPr="00920C7C">
              <w:rPr>
                <w:rFonts w:ascii="Arial" w:hAnsi="Arial" w:cs="Arial"/>
                <w:sz w:val="22"/>
                <w:szCs w:val="22"/>
              </w:rPr>
              <w:t>Admissions Officer</w:t>
            </w:r>
          </w:p>
        </w:tc>
      </w:tr>
      <w:tr w:rsidR="00D43F4C" w:rsidRPr="00D43F4C" w14:paraId="7CBE0E53" w14:textId="77777777" w:rsidTr="00D43F4C">
        <w:tc>
          <w:tcPr>
            <w:tcW w:w="4091" w:type="dxa"/>
          </w:tcPr>
          <w:p w14:paraId="4227F81E" w14:textId="63584326" w:rsidR="00D43F4C" w:rsidRPr="00D43F4C" w:rsidRDefault="00D43F4C" w:rsidP="00D43F4C">
            <w:pPr>
              <w:jc w:val="both"/>
              <w:textAlignment w:val="baseline"/>
              <w:rPr>
                <w:rFonts w:ascii="Arial" w:hAnsi="Arial" w:cs="Arial"/>
                <w:b/>
                <w:bCs/>
                <w:sz w:val="22"/>
                <w:szCs w:val="22"/>
              </w:rPr>
            </w:pPr>
            <w:r w:rsidRPr="00D43F4C">
              <w:rPr>
                <w:rFonts w:ascii="Arial" w:hAnsi="Arial" w:cs="Arial"/>
                <w:b/>
                <w:bCs/>
                <w:sz w:val="22"/>
                <w:szCs w:val="22"/>
              </w:rPr>
              <w:t xml:space="preserve">Service: </w:t>
            </w:r>
          </w:p>
        </w:tc>
        <w:tc>
          <w:tcPr>
            <w:tcW w:w="4205" w:type="dxa"/>
          </w:tcPr>
          <w:p w14:paraId="126661AE" w14:textId="3A289948" w:rsidR="00D43F4C" w:rsidRPr="00920C7C" w:rsidRDefault="00D43F4C" w:rsidP="00D43F4C">
            <w:pPr>
              <w:jc w:val="both"/>
              <w:textAlignment w:val="baseline"/>
              <w:rPr>
                <w:rFonts w:ascii="Arial" w:hAnsi="Arial" w:cs="Arial"/>
                <w:sz w:val="22"/>
                <w:szCs w:val="22"/>
              </w:rPr>
            </w:pPr>
            <w:r w:rsidRPr="00920C7C">
              <w:rPr>
                <w:rFonts w:ascii="Arial" w:hAnsi="Arial" w:cs="Arial"/>
                <w:sz w:val="22"/>
                <w:szCs w:val="22"/>
              </w:rPr>
              <w:t xml:space="preserve">External Relations Directorate </w:t>
            </w:r>
          </w:p>
        </w:tc>
      </w:tr>
      <w:tr w:rsidR="00D43F4C" w:rsidRPr="00D43F4C" w14:paraId="57294AD4" w14:textId="77777777" w:rsidTr="00D43F4C">
        <w:tc>
          <w:tcPr>
            <w:tcW w:w="4091" w:type="dxa"/>
          </w:tcPr>
          <w:p w14:paraId="2238763F" w14:textId="101E8169" w:rsidR="00D43F4C" w:rsidRPr="00D43F4C" w:rsidRDefault="00D43F4C" w:rsidP="00D43F4C">
            <w:pPr>
              <w:jc w:val="both"/>
              <w:textAlignment w:val="baseline"/>
              <w:rPr>
                <w:rFonts w:ascii="Arial" w:hAnsi="Arial" w:cs="Arial"/>
                <w:b/>
                <w:bCs/>
                <w:sz w:val="22"/>
                <w:szCs w:val="22"/>
              </w:rPr>
            </w:pPr>
            <w:r w:rsidRPr="00D43F4C">
              <w:rPr>
                <w:rFonts w:ascii="Arial" w:hAnsi="Arial" w:cs="Arial"/>
                <w:b/>
                <w:bCs/>
                <w:sz w:val="22"/>
                <w:szCs w:val="22"/>
              </w:rPr>
              <w:t xml:space="preserve">Grade: </w:t>
            </w:r>
          </w:p>
        </w:tc>
        <w:tc>
          <w:tcPr>
            <w:tcW w:w="4205" w:type="dxa"/>
          </w:tcPr>
          <w:p w14:paraId="6B1D1E88" w14:textId="5A7EA7F6" w:rsidR="00D43F4C" w:rsidRPr="00920C7C" w:rsidRDefault="00B54BA6" w:rsidP="00D43F4C">
            <w:pPr>
              <w:jc w:val="both"/>
              <w:textAlignment w:val="baseline"/>
              <w:rPr>
                <w:rFonts w:ascii="Arial" w:hAnsi="Arial" w:cs="Arial"/>
                <w:sz w:val="22"/>
                <w:szCs w:val="22"/>
              </w:rPr>
            </w:pPr>
            <w:r w:rsidRPr="00920C7C">
              <w:rPr>
                <w:rFonts w:ascii="Arial" w:hAnsi="Arial" w:cs="Arial"/>
                <w:sz w:val="22"/>
                <w:szCs w:val="22"/>
              </w:rPr>
              <w:t>D</w:t>
            </w:r>
          </w:p>
        </w:tc>
      </w:tr>
      <w:tr w:rsidR="00B54BA6" w:rsidRPr="00D43F4C" w14:paraId="09DFCE27" w14:textId="77777777" w:rsidTr="00D43F4C">
        <w:tc>
          <w:tcPr>
            <w:tcW w:w="4091" w:type="dxa"/>
          </w:tcPr>
          <w:p w14:paraId="662897EE" w14:textId="3874CFB2" w:rsidR="00B54BA6" w:rsidRPr="00D43F4C" w:rsidRDefault="00B54BA6" w:rsidP="00D43F4C">
            <w:pPr>
              <w:jc w:val="both"/>
              <w:textAlignment w:val="baseline"/>
              <w:rPr>
                <w:rFonts w:ascii="Arial" w:hAnsi="Arial" w:cs="Arial"/>
                <w:b/>
                <w:bCs/>
                <w:sz w:val="22"/>
                <w:szCs w:val="22"/>
              </w:rPr>
            </w:pPr>
            <w:r w:rsidRPr="00D43F4C">
              <w:rPr>
                <w:rFonts w:ascii="Arial" w:hAnsi="Arial" w:cs="Arial"/>
                <w:b/>
                <w:bCs/>
                <w:sz w:val="22"/>
                <w:szCs w:val="22"/>
              </w:rPr>
              <w:t xml:space="preserve">Campus: </w:t>
            </w:r>
          </w:p>
        </w:tc>
        <w:tc>
          <w:tcPr>
            <w:tcW w:w="4205" w:type="dxa"/>
          </w:tcPr>
          <w:p w14:paraId="3E597B66" w14:textId="12E206CA" w:rsidR="00B54BA6" w:rsidRPr="00920C7C" w:rsidRDefault="00B54BA6" w:rsidP="00D43F4C">
            <w:pPr>
              <w:jc w:val="both"/>
              <w:textAlignment w:val="baseline"/>
              <w:rPr>
                <w:rFonts w:ascii="Arial" w:hAnsi="Arial" w:cs="Arial"/>
                <w:sz w:val="22"/>
                <w:szCs w:val="22"/>
              </w:rPr>
            </w:pPr>
            <w:r w:rsidRPr="00920C7C">
              <w:rPr>
                <w:rFonts w:ascii="Arial" w:hAnsi="Arial" w:cs="Arial"/>
                <w:sz w:val="22"/>
                <w:szCs w:val="22"/>
              </w:rPr>
              <w:t>Docklands, Stratford, USS  </w:t>
            </w:r>
          </w:p>
        </w:tc>
      </w:tr>
      <w:tr w:rsidR="00B54BA6" w:rsidRPr="00D43F4C" w14:paraId="7B26EFC1" w14:textId="77777777" w:rsidTr="00D43F4C">
        <w:tc>
          <w:tcPr>
            <w:tcW w:w="4091" w:type="dxa"/>
          </w:tcPr>
          <w:p w14:paraId="1937BD35" w14:textId="35E804DA" w:rsidR="00B54BA6" w:rsidRPr="00D43F4C" w:rsidRDefault="00B54BA6" w:rsidP="00D43F4C">
            <w:pPr>
              <w:jc w:val="both"/>
              <w:textAlignment w:val="baseline"/>
              <w:rPr>
                <w:rFonts w:ascii="Arial" w:hAnsi="Arial" w:cs="Arial"/>
                <w:b/>
                <w:bCs/>
                <w:sz w:val="22"/>
                <w:szCs w:val="22"/>
              </w:rPr>
            </w:pPr>
            <w:r w:rsidRPr="00D43F4C">
              <w:rPr>
                <w:rFonts w:ascii="Arial" w:hAnsi="Arial" w:cs="Arial"/>
                <w:b/>
                <w:bCs/>
                <w:sz w:val="22"/>
                <w:szCs w:val="22"/>
              </w:rPr>
              <w:t xml:space="preserve">Responsible to:  </w:t>
            </w:r>
          </w:p>
        </w:tc>
        <w:tc>
          <w:tcPr>
            <w:tcW w:w="4205" w:type="dxa"/>
          </w:tcPr>
          <w:p w14:paraId="0A6260C4" w14:textId="292DCA1B" w:rsidR="00B54BA6" w:rsidRPr="00920C7C" w:rsidRDefault="00920C7C" w:rsidP="00D43F4C">
            <w:pPr>
              <w:jc w:val="both"/>
              <w:textAlignment w:val="baseline"/>
              <w:rPr>
                <w:rFonts w:ascii="Arial" w:hAnsi="Arial" w:cs="Arial"/>
                <w:sz w:val="22"/>
                <w:szCs w:val="22"/>
              </w:rPr>
            </w:pPr>
            <w:r w:rsidRPr="00920C7C">
              <w:rPr>
                <w:rFonts w:ascii="Arial" w:hAnsi="Arial" w:cs="Arial"/>
                <w:sz w:val="22"/>
                <w:szCs w:val="22"/>
              </w:rPr>
              <w:t>Admissions Manager </w:t>
            </w:r>
          </w:p>
        </w:tc>
      </w:tr>
      <w:tr w:rsidR="00B54BA6" w:rsidRPr="00D43F4C" w14:paraId="3738805D" w14:textId="77777777" w:rsidTr="00D43F4C">
        <w:tc>
          <w:tcPr>
            <w:tcW w:w="4091" w:type="dxa"/>
          </w:tcPr>
          <w:p w14:paraId="3F4A0B67" w14:textId="3BE39B86" w:rsidR="00B54BA6" w:rsidRPr="00D43F4C" w:rsidRDefault="00B54BA6" w:rsidP="00D43F4C">
            <w:pPr>
              <w:jc w:val="both"/>
              <w:textAlignment w:val="baseline"/>
              <w:rPr>
                <w:rFonts w:ascii="Arial" w:hAnsi="Arial" w:cs="Arial"/>
                <w:b/>
                <w:bCs/>
                <w:sz w:val="22"/>
                <w:szCs w:val="22"/>
              </w:rPr>
            </w:pPr>
            <w:r w:rsidRPr="00D43F4C">
              <w:rPr>
                <w:rFonts w:ascii="Arial" w:hAnsi="Arial" w:cs="Arial"/>
                <w:b/>
                <w:bCs/>
                <w:sz w:val="22"/>
                <w:szCs w:val="22"/>
              </w:rPr>
              <w:t xml:space="preserve">Responsible for whom: </w:t>
            </w:r>
          </w:p>
        </w:tc>
        <w:tc>
          <w:tcPr>
            <w:tcW w:w="4205" w:type="dxa"/>
          </w:tcPr>
          <w:p w14:paraId="16A446B0" w14:textId="25D229F7" w:rsidR="00B54BA6" w:rsidRPr="00920C7C" w:rsidRDefault="00B54BA6" w:rsidP="00D43F4C">
            <w:pPr>
              <w:jc w:val="both"/>
              <w:textAlignment w:val="baseline"/>
              <w:rPr>
                <w:rFonts w:ascii="Arial" w:hAnsi="Arial" w:cs="Arial"/>
                <w:sz w:val="22"/>
                <w:szCs w:val="22"/>
              </w:rPr>
            </w:pPr>
            <w:r w:rsidRPr="00920C7C">
              <w:rPr>
                <w:rFonts w:ascii="Arial" w:hAnsi="Arial" w:cs="Arial"/>
                <w:sz w:val="22"/>
                <w:szCs w:val="22"/>
              </w:rPr>
              <w:t>Temporary staff at peak periods </w:t>
            </w:r>
          </w:p>
        </w:tc>
      </w:tr>
      <w:tr w:rsidR="00B54BA6" w:rsidRPr="00D43F4C" w14:paraId="03942FD6" w14:textId="77777777" w:rsidTr="00D43F4C">
        <w:tc>
          <w:tcPr>
            <w:tcW w:w="4091" w:type="dxa"/>
          </w:tcPr>
          <w:p w14:paraId="0DA152FE" w14:textId="50C315D6" w:rsidR="00B54BA6" w:rsidRPr="00D43F4C" w:rsidRDefault="00B54BA6" w:rsidP="00D43F4C">
            <w:pPr>
              <w:jc w:val="both"/>
              <w:textAlignment w:val="baseline"/>
              <w:rPr>
                <w:rFonts w:ascii="Arial" w:hAnsi="Arial" w:cs="Arial"/>
                <w:b/>
                <w:bCs/>
                <w:sz w:val="22"/>
                <w:szCs w:val="22"/>
              </w:rPr>
            </w:pPr>
            <w:r w:rsidRPr="00D43F4C">
              <w:rPr>
                <w:rFonts w:ascii="Arial" w:hAnsi="Arial" w:cs="Arial"/>
                <w:b/>
                <w:bCs/>
                <w:sz w:val="22"/>
                <w:szCs w:val="22"/>
              </w:rPr>
              <w:t>Liaison with:  </w:t>
            </w:r>
          </w:p>
        </w:tc>
        <w:tc>
          <w:tcPr>
            <w:tcW w:w="4205" w:type="dxa"/>
          </w:tcPr>
          <w:p w14:paraId="00F9A0A3" w14:textId="40DD77F9" w:rsidR="00B54BA6" w:rsidRPr="00920C7C" w:rsidRDefault="00B54BA6" w:rsidP="00D43F4C">
            <w:pPr>
              <w:jc w:val="both"/>
              <w:textAlignment w:val="baseline"/>
              <w:rPr>
                <w:rFonts w:ascii="Arial" w:hAnsi="Arial" w:cs="Arial"/>
                <w:sz w:val="22"/>
                <w:szCs w:val="22"/>
              </w:rPr>
            </w:pPr>
            <w:r w:rsidRPr="00920C7C">
              <w:rPr>
                <w:rFonts w:ascii="Arial" w:hAnsi="Arial" w:cs="Arial"/>
                <w:sz w:val="22"/>
                <w:szCs w:val="22"/>
              </w:rPr>
              <w:t>Admissions Tutors, student recruitment teams External agencies including UCAS, Home Office and collaborative partners</w:t>
            </w:r>
          </w:p>
        </w:tc>
      </w:tr>
      <w:tr w:rsidR="00B54BA6" w:rsidRPr="00D43F4C" w14:paraId="7426579D" w14:textId="77777777" w:rsidTr="00D43F4C">
        <w:tc>
          <w:tcPr>
            <w:tcW w:w="4091" w:type="dxa"/>
          </w:tcPr>
          <w:p w14:paraId="66FBD512" w14:textId="26BC427C" w:rsidR="00B54BA6" w:rsidRPr="00920C7C" w:rsidRDefault="00920C7C" w:rsidP="00D43F4C">
            <w:pPr>
              <w:jc w:val="both"/>
              <w:textAlignment w:val="baseline"/>
              <w:rPr>
                <w:rFonts w:ascii="Arial" w:hAnsi="Arial" w:cs="Arial"/>
                <w:b/>
                <w:bCs/>
                <w:sz w:val="22"/>
                <w:szCs w:val="22"/>
              </w:rPr>
            </w:pPr>
            <w:r w:rsidRPr="00920C7C">
              <w:rPr>
                <w:rFonts w:ascii="Arial" w:hAnsi="Arial" w:cs="Arial"/>
                <w:b/>
                <w:bCs/>
                <w:sz w:val="22"/>
                <w:szCs w:val="22"/>
              </w:rPr>
              <w:t>Contract Type:</w:t>
            </w:r>
          </w:p>
        </w:tc>
        <w:tc>
          <w:tcPr>
            <w:tcW w:w="4205" w:type="dxa"/>
          </w:tcPr>
          <w:p w14:paraId="6629FEF1" w14:textId="53C2B4CD" w:rsidR="00B54BA6" w:rsidRPr="00920C7C" w:rsidRDefault="00920C7C" w:rsidP="00D43F4C">
            <w:pPr>
              <w:jc w:val="both"/>
              <w:textAlignment w:val="baseline"/>
              <w:rPr>
                <w:rFonts w:ascii="Arial" w:hAnsi="Arial" w:cs="Arial"/>
                <w:sz w:val="22"/>
                <w:szCs w:val="22"/>
              </w:rPr>
            </w:pPr>
            <w:r w:rsidRPr="00920C7C">
              <w:rPr>
                <w:rFonts w:ascii="Arial" w:hAnsi="Arial" w:cs="Arial"/>
                <w:sz w:val="22"/>
                <w:szCs w:val="22"/>
              </w:rPr>
              <w:t xml:space="preserve">Permanent, Full time </w:t>
            </w:r>
          </w:p>
        </w:tc>
      </w:tr>
    </w:tbl>
    <w:p w14:paraId="0DE12817" w14:textId="77777777" w:rsidR="00BA504B" w:rsidRPr="00BA504B" w:rsidRDefault="00BA504B" w:rsidP="00D43F4C">
      <w:pPr>
        <w:ind w:left="720"/>
        <w:jc w:val="both"/>
        <w:textAlignment w:val="baseline"/>
        <w:rPr>
          <w:rFonts w:ascii="Segoe UI" w:hAnsi="Segoe UI" w:cs="Segoe UI"/>
          <w:sz w:val="18"/>
          <w:szCs w:val="18"/>
        </w:rPr>
      </w:pPr>
      <w:r w:rsidRPr="00BA504B">
        <w:rPr>
          <w:rFonts w:ascii="Arial" w:hAnsi="Arial" w:cs="Arial"/>
          <w:sz w:val="22"/>
          <w:szCs w:val="22"/>
        </w:rPr>
        <w:t> </w:t>
      </w:r>
    </w:p>
    <w:p w14:paraId="77C304C7" w14:textId="77777777" w:rsidR="00BA504B" w:rsidRDefault="00BA504B" w:rsidP="00D43F4C">
      <w:pPr>
        <w:tabs>
          <w:tab w:val="left" w:pos="2552"/>
        </w:tabs>
        <w:ind w:left="2552" w:hanging="2552"/>
        <w:jc w:val="both"/>
        <w:rPr>
          <w:rFonts w:ascii="Arial" w:hAnsi="Arial" w:cs="Arial"/>
          <w:b/>
          <w:sz w:val="22"/>
          <w:szCs w:val="22"/>
        </w:rPr>
      </w:pPr>
    </w:p>
    <w:p w14:paraId="2C468C8A" w14:textId="77777777" w:rsidR="00B772E9" w:rsidRDefault="00B772E9" w:rsidP="00D43F4C">
      <w:pPr>
        <w:tabs>
          <w:tab w:val="left" w:pos="2552"/>
        </w:tabs>
        <w:ind w:left="2552" w:hanging="2552"/>
        <w:jc w:val="both"/>
        <w:rPr>
          <w:rFonts w:ascii="Arial" w:hAnsi="Arial" w:cs="Arial"/>
          <w:b/>
          <w:sz w:val="22"/>
          <w:szCs w:val="22"/>
        </w:rPr>
      </w:pPr>
    </w:p>
    <w:p w14:paraId="6E8E15A7" w14:textId="3D0556A9" w:rsidR="00926950" w:rsidRDefault="00443094" w:rsidP="00D43F4C">
      <w:pPr>
        <w:pStyle w:val="NoSpacing"/>
        <w:jc w:val="center"/>
        <w:rPr>
          <w:rStyle w:val="normaltextrun"/>
          <w:rFonts w:ascii="Arial" w:hAnsi="Arial" w:cs="Arial"/>
          <w:sz w:val="22"/>
          <w:szCs w:val="22"/>
        </w:rPr>
      </w:pPr>
      <w:r>
        <w:rPr>
          <w:rStyle w:val="normaltextrun"/>
          <w:rFonts w:ascii="Arial" w:hAnsi="Arial" w:cs="Arial"/>
          <w:sz w:val="22"/>
          <w:szCs w:val="22"/>
        </w:rPr>
        <w:t>Build your career, follow your passion, be inspired by our environment of success. #BeTheChange</w:t>
      </w:r>
    </w:p>
    <w:p w14:paraId="2984AA3E" w14:textId="77777777" w:rsidR="004118C9" w:rsidRPr="004118C9" w:rsidRDefault="004118C9" w:rsidP="00D43F4C">
      <w:pPr>
        <w:jc w:val="both"/>
        <w:textAlignment w:val="baseline"/>
        <w:rPr>
          <w:rFonts w:ascii="Segoe UI" w:hAnsi="Segoe UI" w:cs="Segoe UI"/>
          <w:sz w:val="18"/>
          <w:szCs w:val="18"/>
        </w:rPr>
      </w:pPr>
      <w:r w:rsidRPr="004118C9">
        <w:rPr>
          <w:rFonts w:ascii="Calibri" w:hAnsi="Calibri" w:cs="Calibri"/>
          <w:sz w:val="22"/>
          <w:szCs w:val="22"/>
        </w:rPr>
        <w:t> </w:t>
      </w:r>
    </w:p>
    <w:p w14:paraId="6183DAD2"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1A6EA360"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w:t>
      </w:r>
    </w:p>
    <w:p w14:paraId="29753493" w14:textId="46861186" w:rsidR="00380321" w:rsidRPr="00380321" w:rsidRDefault="00380321" w:rsidP="00D43F4C">
      <w:pPr>
        <w:jc w:val="both"/>
        <w:rPr>
          <w:rFonts w:ascii="Arial" w:hAnsi="Arial" w:cs="Arial"/>
          <w:sz w:val="22"/>
          <w:szCs w:val="22"/>
        </w:rPr>
      </w:pPr>
      <w:r w:rsidRPr="00380321">
        <w:rPr>
          <w:rFonts w:ascii="Arial" w:hAnsi="Arial" w:cs="Arial"/>
          <w:sz w:val="22"/>
          <w:szCs w:val="22"/>
        </w:rPr>
        <w:t>Born in 1898 to serve the skills needs of the 2nd industrial revolution, the University of East London has commenced Year 3 of its transformational 10-year</w:t>
      </w:r>
      <w:r w:rsidR="00920C7C">
        <w:rPr>
          <w:rFonts w:ascii="Arial" w:hAnsi="Arial" w:cs="Arial"/>
          <w:sz w:val="22"/>
          <w:szCs w:val="22"/>
        </w:rPr>
        <w:t xml:space="preserve"> </w:t>
      </w:r>
      <w:hyperlink r:id="rId11" w:history="1">
        <w:r w:rsidR="00920C7C">
          <w:rPr>
            <w:rStyle w:val="Hyperlink"/>
            <w:rFonts w:ascii="Arial" w:hAnsi="Arial" w:cs="Arial"/>
            <w:sz w:val="22"/>
            <w:szCs w:val="22"/>
          </w:rPr>
          <w:t>Vision 2028 strategic plan</w:t>
        </w:r>
      </w:hyperlink>
      <w:r w:rsidR="00920C7C">
        <w:rPr>
          <w:rFonts w:ascii="Arial" w:hAnsi="Arial" w:cs="Arial"/>
          <w:sz w:val="22"/>
          <w:szCs w:val="22"/>
        </w:rPr>
        <w:t xml:space="preserve"> </w:t>
      </w:r>
      <w:r w:rsidRPr="00380321">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782432"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w:t>
      </w:r>
    </w:p>
    <w:p w14:paraId="04113CCD"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24564583"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w:t>
      </w:r>
    </w:p>
    <w:p w14:paraId="1CB57F8B" w14:textId="2BB8E9A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As one of the most socially inclusive and international Universities</w:t>
      </w:r>
      <w:r w:rsidR="00920C7C">
        <w:rPr>
          <w:rFonts w:ascii="Arial" w:hAnsi="Arial" w:cs="Arial"/>
          <w:sz w:val="22"/>
          <w:szCs w:val="22"/>
        </w:rPr>
        <w:t xml:space="preserve">, </w:t>
      </w:r>
      <w:r w:rsidRPr="004118C9">
        <w:rPr>
          <w:rFonts w:ascii="Arial" w:hAnsi="Arial" w:cs="Arial"/>
          <w:sz w:val="22"/>
          <w:szCs w:val="22"/>
        </w:rPr>
        <w:t>comprising </w:t>
      </w:r>
      <w:r w:rsidR="00920C7C">
        <w:rPr>
          <w:rFonts w:ascii="Arial" w:hAnsi="Arial" w:cs="Arial"/>
          <w:sz w:val="22"/>
          <w:szCs w:val="22"/>
        </w:rPr>
        <w:t xml:space="preserve">of </w:t>
      </w:r>
      <w:r w:rsidRPr="004118C9">
        <w:rPr>
          <w:rFonts w:ascii="Arial" w:hAnsi="Arial" w:cs="Arial"/>
          <w:sz w:val="22"/>
          <w:szCs w:val="22"/>
        </w:rPr>
        <w:t>one of the most diverse staff populations in the UK</w:t>
      </w:r>
      <w:r w:rsidR="00D43F4C">
        <w:rPr>
          <w:rFonts w:ascii="Arial" w:hAnsi="Arial" w:cs="Arial"/>
          <w:sz w:val="22"/>
          <w:szCs w:val="22"/>
        </w:rPr>
        <w:t xml:space="preserve">, </w:t>
      </w:r>
      <w:r w:rsidRPr="004118C9">
        <w:rPr>
          <w:rFonts w:ascii="Arial" w:hAnsi="Arial" w:cs="Arial"/>
          <w:sz w:val="22"/>
          <w:szCs w:val="22"/>
        </w:rPr>
        <w:t>we are hugely proud of our track record in reducing inequalities (ranked 1</w:t>
      </w:r>
      <w:r w:rsidRPr="004118C9">
        <w:rPr>
          <w:rFonts w:ascii="Arial" w:hAnsi="Arial" w:cs="Arial"/>
          <w:sz w:val="22"/>
          <w:szCs w:val="22"/>
          <w:vertAlign w:val="superscript"/>
        </w:rPr>
        <w:t>st</w:t>
      </w:r>
      <w:r w:rsidRPr="004118C9">
        <w:rPr>
          <w:rFonts w:ascii="Arial" w:hAnsi="Arial" w:cs="Arial"/>
          <w:sz w:val="22"/>
          <w:szCs w:val="22"/>
        </w:rPr>
        <w:t> in the UK &amp; 2</w:t>
      </w:r>
      <w:r w:rsidRPr="004118C9">
        <w:rPr>
          <w:rFonts w:ascii="Arial" w:hAnsi="Arial" w:cs="Arial"/>
          <w:sz w:val="22"/>
          <w:szCs w:val="22"/>
          <w:vertAlign w:val="superscript"/>
        </w:rPr>
        <w:t>nd</w:t>
      </w:r>
      <w:r w:rsidRPr="004118C9">
        <w:rPr>
          <w:rFonts w:ascii="Arial" w:hAnsi="Arial" w:cs="Arial"/>
          <w:sz w:val="22"/>
          <w:szCs w:val="22"/>
        </w:rPr>
        <w:t> globally, Times Higher Education Global Impact Rankings, 2020) and our commitment to equality, diversity and inclusion is at the heart of Vision 2028.  </w:t>
      </w:r>
    </w:p>
    <w:p w14:paraId="79EABFE0"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w:t>
      </w:r>
    </w:p>
    <w:p w14:paraId="3DCFE00C" w14:textId="4EFEC5E5"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w:t>
      </w:r>
      <w:r w:rsidRPr="004118C9">
        <w:rPr>
          <w:rFonts w:ascii="Arial" w:hAnsi="Arial" w:cs="Arial"/>
          <w:sz w:val="22"/>
          <w:szCs w:val="22"/>
        </w:rPr>
        <w:lastRenderedPageBreak/>
        <w:t>Award. With Athena Swan Awards and being one of a small number of Universities to have achieved the Race Equality Charter</w:t>
      </w:r>
      <w:r w:rsidRPr="004118C9">
        <w:rPr>
          <w:rFonts w:ascii="Arial" w:hAnsi="Arial" w:cs="Arial"/>
          <w:caps/>
          <w:sz w:val="22"/>
          <w:szCs w:val="22"/>
        </w:rPr>
        <w:t> A</w:t>
      </w:r>
      <w:r w:rsidRPr="004118C9">
        <w:rPr>
          <w:rFonts w:ascii="Arial" w:hAnsi="Arial" w:cs="Arial"/>
          <w:sz w:val="22"/>
          <w:szCs w:val="22"/>
        </w:rPr>
        <w:t>ward, we </w:t>
      </w:r>
      <w:r w:rsidR="00920C7C" w:rsidRPr="004118C9">
        <w:rPr>
          <w:rFonts w:ascii="Arial" w:hAnsi="Arial" w:cs="Arial"/>
          <w:sz w:val="22"/>
          <w:szCs w:val="22"/>
        </w:rPr>
        <w:t>continue</w:t>
      </w:r>
      <w:r w:rsidRPr="004118C9">
        <w:rPr>
          <w:rFonts w:ascii="Arial" w:hAnsi="Arial" w:cs="Arial"/>
          <w:sz w:val="22"/>
          <w:szCs w:val="22"/>
        </w:rPr>
        <w:t> our journey to address and reduce barriers to opportunity. </w:t>
      </w:r>
    </w:p>
    <w:p w14:paraId="6AD306F2" w14:textId="77777777" w:rsidR="004118C9" w:rsidRPr="004118C9" w:rsidRDefault="004118C9" w:rsidP="00D43F4C">
      <w:pPr>
        <w:jc w:val="both"/>
        <w:textAlignment w:val="baseline"/>
        <w:rPr>
          <w:rFonts w:ascii="Arial" w:hAnsi="Arial" w:cs="Arial"/>
          <w:sz w:val="22"/>
          <w:szCs w:val="22"/>
        </w:rPr>
      </w:pPr>
      <w:r w:rsidRPr="004118C9">
        <w:rPr>
          <w:rFonts w:ascii="Arial" w:hAnsi="Arial" w:cs="Arial"/>
          <w:sz w:val="22"/>
          <w:szCs w:val="22"/>
        </w:rPr>
        <w:t> </w:t>
      </w:r>
    </w:p>
    <w:p w14:paraId="2E991BB1" w14:textId="6F97A5FA" w:rsidR="00933921" w:rsidRDefault="004118C9" w:rsidP="00D43F4C">
      <w:pPr>
        <w:pStyle w:val="paragraph"/>
        <w:spacing w:before="0" w:beforeAutospacing="0" w:after="0" w:afterAutospacing="0"/>
        <w:jc w:val="both"/>
        <w:textAlignment w:val="baseline"/>
        <w:rPr>
          <w:rFonts w:ascii="Arial" w:hAnsi="Arial" w:cs="Arial"/>
          <w:sz w:val="22"/>
          <w:szCs w:val="22"/>
        </w:rPr>
      </w:pPr>
      <w:r w:rsidRPr="004118C9">
        <w:rPr>
          <w:rFonts w:ascii="Arial" w:hAnsi="Arial" w:cs="Arial"/>
          <w:sz w:val="22"/>
          <w:szCs w:val="22"/>
        </w:rPr>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6FD6D69B" w14:textId="77777777" w:rsidR="00801E47" w:rsidRPr="00801E47" w:rsidRDefault="00801E47" w:rsidP="00D43F4C">
      <w:pPr>
        <w:pStyle w:val="paragraph"/>
        <w:jc w:val="both"/>
        <w:textAlignment w:val="baseline"/>
        <w:rPr>
          <w:rStyle w:val="normaltextrun"/>
          <w:rFonts w:ascii="Arial" w:hAnsi="Arial" w:cs="Arial"/>
          <w:b/>
          <w:bCs/>
          <w:sz w:val="22"/>
          <w:szCs w:val="22"/>
        </w:rPr>
      </w:pPr>
      <w:r w:rsidRPr="00801E47">
        <w:rPr>
          <w:rStyle w:val="normaltextrun"/>
          <w:rFonts w:ascii="Arial" w:hAnsi="Arial" w:cs="Arial"/>
          <w:b/>
          <w:bCs/>
          <w:sz w:val="22"/>
          <w:szCs w:val="22"/>
        </w:rPr>
        <w:t>JOB PURPOSE:</w:t>
      </w:r>
    </w:p>
    <w:p w14:paraId="2565C4F8" w14:textId="112A08B4" w:rsidR="00801E47" w:rsidRPr="00801E47" w:rsidRDefault="00801E47" w:rsidP="00D43F4C">
      <w:pPr>
        <w:pStyle w:val="paragraph"/>
        <w:jc w:val="both"/>
        <w:textAlignment w:val="baseline"/>
        <w:rPr>
          <w:rStyle w:val="normaltextrun"/>
          <w:rFonts w:ascii="Arial" w:hAnsi="Arial" w:cs="Arial"/>
          <w:sz w:val="22"/>
          <w:szCs w:val="22"/>
        </w:rPr>
      </w:pPr>
      <w:r w:rsidRPr="00801E47">
        <w:rPr>
          <w:rStyle w:val="normaltextrun"/>
          <w:rFonts w:ascii="Arial" w:hAnsi="Arial" w:cs="Arial"/>
          <w:sz w:val="22"/>
          <w:szCs w:val="22"/>
        </w:rPr>
        <w:t xml:space="preserve">To carry out all necessary administrative duties regarding the receipt, recording and processing of student applications so that the Student Admissions Team delivers a professional and customer focused service which makes a major contribution to student recruitment and satisfaction at UEL. </w:t>
      </w:r>
    </w:p>
    <w:p w14:paraId="4C423622" w14:textId="77777777" w:rsidR="00801E47" w:rsidRDefault="00801E47" w:rsidP="00D43F4C">
      <w:pPr>
        <w:pStyle w:val="paragraph"/>
        <w:jc w:val="both"/>
        <w:textAlignment w:val="baseline"/>
        <w:rPr>
          <w:rStyle w:val="normaltextrun"/>
          <w:rFonts w:ascii="Arial" w:hAnsi="Arial" w:cs="Arial"/>
          <w:b/>
          <w:bCs/>
          <w:sz w:val="22"/>
          <w:szCs w:val="22"/>
        </w:rPr>
      </w:pPr>
      <w:r w:rsidRPr="00801E47">
        <w:rPr>
          <w:rStyle w:val="normaltextrun"/>
          <w:rFonts w:ascii="Arial" w:hAnsi="Arial" w:cs="Arial"/>
          <w:b/>
          <w:bCs/>
          <w:sz w:val="22"/>
          <w:szCs w:val="22"/>
        </w:rPr>
        <w:t>MAIN DUTIES AND RESPONSIBILITIES:</w:t>
      </w:r>
    </w:p>
    <w:p w14:paraId="591618E8" w14:textId="265F2EE6" w:rsidR="00D43F4C" w:rsidRDefault="00D43F4C" w:rsidP="00D43F4C">
      <w:pPr>
        <w:jc w:val="both"/>
        <w:rPr>
          <w:rFonts w:ascii="Arial" w:hAnsi="Arial" w:cs="Arial"/>
          <w:b/>
          <w:sz w:val="22"/>
          <w:szCs w:val="22"/>
        </w:rPr>
      </w:pPr>
      <w:r w:rsidRPr="003C4BE7">
        <w:rPr>
          <w:rFonts w:ascii="Arial" w:hAnsi="Arial" w:cs="Arial"/>
          <w:b/>
          <w:sz w:val="22"/>
          <w:szCs w:val="22"/>
        </w:rPr>
        <w:t xml:space="preserve">The following duties and responsibilities are intended to give a broad indication of the variety of tasks that </w:t>
      </w:r>
      <w:r w:rsidRPr="003C4BE7">
        <w:rPr>
          <w:rFonts w:ascii="Arial" w:hAnsi="Arial" w:cs="Arial"/>
          <w:b/>
          <w:sz w:val="22"/>
          <w:szCs w:val="22"/>
        </w:rPr>
        <w:t>a</w:t>
      </w:r>
      <w:r>
        <w:rPr>
          <w:rFonts w:ascii="Arial" w:hAnsi="Arial" w:cs="Arial"/>
          <w:b/>
          <w:sz w:val="22"/>
          <w:szCs w:val="22"/>
        </w:rPr>
        <w:t xml:space="preserve">n </w:t>
      </w:r>
      <w:r w:rsidRPr="003C4BE7">
        <w:rPr>
          <w:rFonts w:ascii="Arial" w:hAnsi="Arial" w:cs="Arial"/>
          <w:b/>
          <w:sz w:val="22"/>
          <w:szCs w:val="22"/>
        </w:rPr>
        <w:t>Admissions</w:t>
      </w:r>
      <w:r>
        <w:rPr>
          <w:rFonts w:ascii="Arial" w:hAnsi="Arial" w:cs="Arial"/>
          <w:b/>
          <w:sz w:val="22"/>
          <w:szCs w:val="22"/>
        </w:rPr>
        <w:t xml:space="preserve"> Officer </w:t>
      </w:r>
      <w:r w:rsidRPr="003C4BE7">
        <w:rPr>
          <w:rFonts w:ascii="Arial" w:hAnsi="Arial" w:cs="Arial"/>
          <w:b/>
          <w:sz w:val="22"/>
          <w:szCs w:val="22"/>
        </w:rPr>
        <w:t>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r>
        <w:rPr>
          <w:rFonts w:ascii="Arial" w:hAnsi="Arial" w:cs="Arial"/>
          <w:b/>
          <w:sz w:val="22"/>
          <w:szCs w:val="22"/>
        </w:rPr>
        <w:t>.</w:t>
      </w:r>
    </w:p>
    <w:p w14:paraId="4530F0F7" w14:textId="04DE77DF"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00801E47">
        <w:rPr>
          <w:rStyle w:val="normaltextrun"/>
          <w:rFonts w:ascii="Arial" w:hAnsi="Arial" w:cs="Arial"/>
          <w:sz w:val="22"/>
          <w:szCs w:val="22"/>
        </w:rPr>
        <w:t>To record and process student applications efficiently, making decisions in line with agreed criteria and managing referrals to Schools and Services where academic or professional judgement is required, including gathering of additional information, booking of entrance assessments and qualifications advice.</w:t>
      </w:r>
    </w:p>
    <w:p w14:paraId="3FA94EDC" w14:textId="2CDDD054"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00801E47">
        <w:rPr>
          <w:rStyle w:val="normaltextrun"/>
          <w:rFonts w:ascii="Arial" w:hAnsi="Arial" w:cs="Arial"/>
          <w:sz w:val="22"/>
          <w:szCs w:val="22"/>
        </w:rPr>
        <w:t>To act as account manager for a designated School, providing support for and guidance on application processes and systems. To provide in-person support at admissions events and assessments.</w:t>
      </w:r>
    </w:p>
    <w:p w14:paraId="724B2D2D" w14:textId="77FBD7A9"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177DAF52">
        <w:rPr>
          <w:rStyle w:val="normaltextrun"/>
          <w:rFonts w:ascii="Arial" w:hAnsi="Arial" w:cs="Arial"/>
          <w:sz w:val="22"/>
          <w:szCs w:val="22"/>
        </w:rPr>
        <w:t xml:space="preserve">To assess applicants’ fee status in line with current UKCISA </w:t>
      </w:r>
      <w:r w:rsidR="0D309D04" w:rsidRPr="177DAF52">
        <w:rPr>
          <w:rStyle w:val="normaltextrun"/>
          <w:rFonts w:ascii="Arial" w:hAnsi="Arial" w:cs="Arial"/>
          <w:sz w:val="22"/>
          <w:szCs w:val="22"/>
        </w:rPr>
        <w:t>guidance</w:t>
      </w:r>
      <w:r w:rsidRPr="177DAF52">
        <w:rPr>
          <w:rStyle w:val="normaltextrun"/>
          <w:rFonts w:ascii="Arial" w:hAnsi="Arial" w:cs="Arial"/>
          <w:sz w:val="22"/>
          <w:szCs w:val="22"/>
        </w:rPr>
        <w:t>, and to provide advice to both applicants and colleagues within Schools and other Services.</w:t>
      </w:r>
    </w:p>
    <w:p w14:paraId="1AE3752B" w14:textId="7FC4A963" w:rsidR="7E7002A4" w:rsidRDefault="7E7002A4" w:rsidP="00D43F4C">
      <w:pPr>
        <w:pStyle w:val="paragraph"/>
        <w:numPr>
          <w:ilvl w:val="0"/>
          <w:numId w:val="46"/>
        </w:numPr>
        <w:jc w:val="both"/>
      </w:pPr>
      <w:r w:rsidRPr="177DAF52">
        <w:rPr>
          <w:rFonts w:ascii="Arial" w:eastAsia="Arial" w:hAnsi="Arial" w:cs="Arial"/>
          <w:color w:val="000000" w:themeColor="text1"/>
          <w:sz w:val="22"/>
          <w:szCs w:val="22"/>
        </w:rPr>
        <w:t>To be responsible for issuing Confirmation of Acceptances of Studies (CAS) to international applicants, efficiency and accurately and lead on process and systems improvements – in line with Home Office requirements.</w:t>
      </w:r>
    </w:p>
    <w:p w14:paraId="2DB90574" w14:textId="7E58B1DA"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177DAF52">
        <w:rPr>
          <w:rStyle w:val="normaltextrun"/>
          <w:rFonts w:ascii="Arial" w:hAnsi="Arial" w:cs="Arial"/>
          <w:sz w:val="22"/>
          <w:szCs w:val="22"/>
        </w:rPr>
        <w:t xml:space="preserve">To work within prescribed policies and procedures, including UEL, UCAS, professional bodies and Home </w:t>
      </w:r>
      <w:r w:rsidR="7DAED300" w:rsidRPr="177DAF52">
        <w:rPr>
          <w:rStyle w:val="normaltextrun"/>
          <w:rFonts w:ascii="Arial" w:hAnsi="Arial" w:cs="Arial"/>
          <w:sz w:val="22"/>
          <w:szCs w:val="22"/>
        </w:rPr>
        <w:t>O</w:t>
      </w:r>
      <w:r w:rsidRPr="177DAF52">
        <w:rPr>
          <w:rStyle w:val="normaltextrun"/>
          <w:rFonts w:ascii="Arial" w:hAnsi="Arial" w:cs="Arial"/>
          <w:sz w:val="22"/>
          <w:szCs w:val="22"/>
        </w:rPr>
        <w:t>ffice regulations.</w:t>
      </w:r>
    </w:p>
    <w:p w14:paraId="2AB7F870" w14:textId="691D7552"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support the maintenance of admissions systems through the gathering of interview, audition and portfolio day information and timely entry into the application database.</w:t>
      </w:r>
    </w:p>
    <w:p w14:paraId="3B44AF36" w14:textId="2A2ABB8F"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participate in the delivery of appropriate training and briefing sessions for academic and administrative staff on UEL’s admissions policies and processes.</w:t>
      </w:r>
    </w:p>
    <w:p w14:paraId="5B65D66E" w14:textId="446A1E96"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assume personal responsibility for the completion of his/her specified duties in a professional manner. To engage positively with the training and support provided to perform role.</w:t>
      </w:r>
    </w:p>
    <w:p w14:paraId="1B08FD69" w14:textId="36243ED4"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review his/her involvement in student admissions functions and to recommend to the Admissions Manager ways of improving the service offered so that:</w:t>
      </w:r>
    </w:p>
    <w:p w14:paraId="3E69184C" w14:textId="092D5017" w:rsidR="00801E47" w:rsidRPr="00801E47" w:rsidRDefault="00801E47" w:rsidP="00D43F4C">
      <w:pPr>
        <w:pStyle w:val="paragraph"/>
        <w:numPr>
          <w:ilvl w:val="1"/>
          <w:numId w:val="46"/>
        </w:numPr>
        <w:jc w:val="both"/>
        <w:textAlignment w:val="baseline"/>
        <w:rPr>
          <w:rStyle w:val="normaltextrun"/>
          <w:rFonts w:ascii="Arial" w:hAnsi="Arial" w:cs="Arial"/>
          <w:sz w:val="22"/>
          <w:szCs w:val="22"/>
        </w:rPr>
      </w:pPr>
      <w:r w:rsidRPr="00801E47">
        <w:rPr>
          <w:rStyle w:val="normaltextrun"/>
          <w:rFonts w:ascii="Arial" w:hAnsi="Arial" w:cs="Arial"/>
          <w:sz w:val="22"/>
          <w:szCs w:val="22"/>
        </w:rPr>
        <w:t>It becomes more responsive to the needs of users;</w:t>
      </w:r>
    </w:p>
    <w:p w14:paraId="60D5FD3D" w14:textId="58AD1DF6" w:rsidR="00801E47" w:rsidRPr="00801E47" w:rsidRDefault="00801E47" w:rsidP="00D43F4C">
      <w:pPr>
        <w:pStyle w:val="paragraph"/>
        <w:numPr>
          <w:ilvl w:val="1"/>
          <w:numId w:val="46"/>
        </w:numPr>
        <w:jc w:val="both"/>
        <w:textAlignment w:val="baseline"/>
        <w:rPr>
          <w:rStyle w:val="normaltextrun"/>
          <w:rFonts w:ascii="Arial" w:hAnsi="Arial" w:cs="Arial"/>
          <w:sz w:val="22"/>
          <w:szCs w:val="22"/>
        </w:rPr>
      </w:pPr>
      <w:r w:rsidRPr="00801E47">
        <w:rPr>
          <w:rStyle w:val="normaltextrun"/>
          <w:rFonts w:ascii="Arial" w:hAnsi="Arial" w:cs="Arial"/>
          <w:sz w:val="22"/>
          <w:szCs w:val="22"/>
        </w:rPr>
        <w:t>It emulates best practice at other institutions of higher education;</w:t>
      </w:r>
    </w:p>
    <w:p w14:paraId="0C610101" w14:textId="0463599C" w:rsidR="00801E47" w:rsidRPr="00801E47" w:rsidRDefault="00801E47" w:rsidP="00D43F4C">
      <w:pPr>
        <w:pStyle w:val="paragraph"/>
        <w:numPr>
          <w:ilvl w:val="1"/>
          <w:numId w:val="46"/>
        </w:numPr>
        <w:jc w:val="both"/>
        <w:textAlignment w:val="baseline"/>
        <w:rPr>
          <w:rStyle w:val="normaltextrun"/>
          <w:rFonts w:ascii="Arial" w:hAnsi="Arial" w:cs="Arial"/>
          <w:sz w:val="22"/>
          <w:szCs w:val="22"/>
        </w:rPr>
      </w:pPr>
      <w:r w:rsidRPr="00801E47">
        <w:rPr>
          <w:rStyle w:val="normaltextrun"/>
          <w:rFonts w:ascii="Arial" w:hAnsi="Arial" w:cs="Arial"/>
          <w:sz w:val="22"/>
          <w:szCs w:val="22"/>
        </w:rPr>
        <w:t>It ensures compliance with Home Office, HESA and QAA requirements.</w:t>
      </w:r>
    </w:p>
    <w:p w14:paraId="6AE673EF" w14:textId="278B18CB"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lastRenderedPageBreak/>
        <w:t>To participate in Open Days, Open Evenings, Clearing and Enrolment Centres and other student recruitment and registration events.</w:t>
      </w:r>
    </w:p>
    <w:p w14:paraId="23100C7F" w14:textId="3D79BFC3"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177DAF52">
        <w:rPr>
          <w:rStyle w:val="normaltextrun"/>
          <w:rFonts w:ascii="Arial" w:hAnsi="Arial" w:cs="Arial"/>
          <w:sz w:val="22"/>
          <w:szCs w:val="22"/>
        </w:rPr>
        <w:t xml:space="preserve">To fully support the work of </w:t>
      </w:r>
      <w:r w:rsidR="2008E8EC" w:rsidRPr="177DAF52">
        <w:rPr>
          <w:rStyle w:val="normaltextrun"/>
          <w:rFonts w:ascii="Arial" w:hAnsi="Arial" w:cs="Arial"/>
          <w:sz w:val="22"/>
          <w:szCs w:val="22"/>
        </w:rPr>
        <w:t>the</w:t>
      </w:r>
      <w:r w:rsidRPr="177DAF52">
        <w:rPr>
          <w:rStyle w:val="normaltextrun"/>
          <w:rFonts w:ascii="Arial" w:hAnsi="Arial" w:cs="Arial"/>
          <w:sz w:val="22"/>
          <w:szCs w:val="22"/>
        </w:rPr>
        <w:t xml:space="preserve"> </w:t>
      </w:r>
      <w:r w:rsidR="5D162330" w:rsidRPr="177DAF52">
        <w:rPr>
          <w:rStyle w:val="normaltextrun"/>
          <w:rFonts w:ascii="Arial" w:hAnsi="Arial" w:cs="Arial"/>
          <w:sz w:val="22"/>
          <w:szCs w:val="22"/>
        </w:rPr>
        <w:t>Academic</w:t>
      </w:r>
      <w:r w:rsidRPr="177DAF52">
        <w:rPr>
          <w:rStyle w:val="normaltextrun"/>
          <w:rFonts w:ascii="Arial" w:hAnsi="Arial" w:cs="Arial"/>
          <w:sz w:val="22"/>
          <w:szCs w:val="22"/>
        </w:rPr>
        <w:t xml:space="preserve"> Registry teams and the Student </w:t>
      </w:r>
      <w:r w:rsidR="6CB2794D" w:rsidRPr="177DAF52">
        <w:rPr>
          <w:rStyle w:val="normaltextrun"/>
          <w:rFonts w:ascii="Arial" w:hAnsi="Arial" w:cs="Arial"/>
          <w:sz w:val="22"/>
          <w:szCs w:val="22"/>
        </w:rPr>
        <w:t>Hub</w:t>
      </w:r>
      <w:r w:rsidRPr="177DAF52">
        <w:rPr>
          <w:rStyle w:val="normaltextrun"/>
          <w:rFonts w:ascii="Arial" w:hAnsi="Arial" w:cs="Arial"/>
          <w:sz w:val="22"/>
          <w:szCs w:val="22"/>
        </w:rPr>
        <w:t xml:space="preserve"> through cross-working at peak periods and the provision of front-line response to students visiting the Student </w:t>
      </w:r>
      <w:r w:rsidR="22EFD634" w:rsidRPr="177DAF52">
        <w:rPr>
          <w:rStyle w:val="normaltextrun"/>
          <w:rFonts w:ascii="Arial" w:hAnsi="Arial" w:cs="Arial"/>
          <w:sz w:val="22"/>
          <w:szCs w:val="22"/>
        </w:rPr>
        <w:t>Hub</w:t>
      </w:r>
      <w:r w:rsidRPr="177DAF52">
        <w:rPr>
          <w:rStyle w:val="normaltextrun"/>
          <w:rFonts w:ascii="Arial" w:hAnsi="Arial" w:cs="Arial"/>
          <w:sz w:val="22"/>
          <w:szCs w:val="22"/>
        </w:rPr>
        <w:t>.</w:t>
      </w:r>
    </w:p>
    <w:p w14:paraId="02A01428" w14:textId="0866936E"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assist in the detection and prevention of student fraud through the checking of applicant information, including identity, visa and qualifications documents.</w:t>
      </w:r>
    </w:p>
    <w:p w14:paraId="606FCB24" w14:textId="62329B3B" w:rsidR="00801E47" w:rsidRPr="00801E47" w:rsidRDefault="00801E47" w:rsidP="00D43F4C">
      <w:pPr>
        <w:pStyle w:val="paragraph"/>
        <w:numPr>
          <w:ilvl w:val="0"/>
          <w:numId w:val="46"/>
        </w:numPr>
        <w:jc w:val="both"/>
        <w:textAlignment w:val="baseline"/>
        <w:rPr>
          <w:rStyle w:val="normaltextrun"/>
          <w:rFonts w:ascii="Arial" w:hAnsi="Arial" w:cs="Arial"/>
          <w:sz w:val="22"/>
          <w:szCs w:val="22"/>
        </w:rPr>
      </w:pPr>
      <w:r w:rsidRPr="7D74D000">
        <w:rPr>
          <w:rStyle w:val="normaltextrun"/>
          <w:rFonts w:ascii="Arial" w:hAnsi="Arial" w:cs="Arial"/>
          <w:sz w:val="22"/>
          <w:szCs w:val="22"/>
        </w:rPr>
        <w:t>To undertake such other duties as may be required from time to time by the Admissions Manager.</w:t>
      </w:r>
    </w:p>
    <w:p w14:paraId="1C2FB3B6" w14:textId="748CF54B" w:rsidR="00801E47" w:rsidRDefault="00801E47" w:rsidP="00D43F4C">
      <w:pPr>
        <w:pStyle w:val="paragraph"/>
        <w:numPr>
          <w:ilvl w:val="0"/>
          <w:numId w:val="46"/>
        </w:numPr>
        <w:spacing w:before="0" w:beforeAutospacing="0" w:after="0" w:afterAutospacing="0"/>
        <w:jc w:val="both"/>
        <w:textAlignment w:val="baseline"/>
        <w:rPr>
          <w:rStyle w:val="normaltextrun"/>
          <w:rFonts w:ascii="Arial" w:hAnsi="Arial" w:cs="Arial"/>
          <w:sz w:val="22"/>
          <w:szCs w:val="22"/>
        </w:rPr>
      </w:pPr>
      <w:r w:rsidRPr="177DAF52">
        <w:rPr>
          <w:rStyle w:val="normaltextrun"/>
          <w:rFonts w:ascii="Arial" w:hAnsi="Arial" w:cs="Arial"/>
          <w:sz w:val="22"/>
          <w:szCs w:val="22"/>
        </w:rPr>
        <w:t xml:space="preserve">To work in accordance </w:t>
      </w:r>
      <w:r w:rsidR="00920C7C" w:rsidRPr="177DAF52">
        <w:rPr>
          <w:rStyle w:val="normaltextrun"/>
          <w:rFonts w:ascii="Arial" w:hAnsi="Arial" w:cs="Arial"/>
          <w:sz w:val="22"/>
          <w:szCs w:val="22"/>
        </w:rPr>
        <w:t>with</w:t>
      </w:r>
      <w:r w:rsidRPr="177DAF52">
        <w:rPr>
          <w:rStyle w:val="normaltextrun"/>
          <w:rFonts w:ascii="Arial" w:hAnsi="Arial" w:cs="Arial"/>
          <w:sz w:val="22"/>
          <w:szCs w:val="22"/>
        </w:rPr>
        <w:t xml:space="preserve"> UEL’s Equal Opportunity and Data Protection Policies.</w:t>
      </w:r>
    </w:p>
    <w:p w14:paraId="545E07C0" w14:textId="365C34B5" w:rsidR="00801E47" w:rsidRDefault="00801E47" w:rsidP="00D43F4C">
      <w:pPr>
        <w:pStyle w:val="paragraph"/>
        <w:spacing w:before="0" w:beforeAutospacing="0" w:after="0" w:afterAutospacing="0"/>
        <w:jc w:val="both"/>
        <w:textAlignment w:val="baseline"/>
        <w:rPr>
          <w:rStyle w:val="normaltextrun"/>
          <w:rFonts w:ascii="Arial" w:hAnsi="Arial" w:cs="Arial"/>
          <w:sz w:val="22"/>
          <w:szCs w:val="22"/>
        </w:rPr>
      </w:pPr>
    </w:p>
    <w:p w14:paraId="42E4259A"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5BAA18C2"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212C86A8" w14:textId="45835D96" w:rsidR="00801E47" w:rsidRDefault="00801E47" w:rsidP="00920C7C">
      <w:pPr>
        <w:pStyle w:val="paragraph"/>
        <w:spacing w:before="0" w:beforeAutospacing="0" w:after="0" w:afterAutospacing="0"/>
        <w:jc w:val="center"/>
        <w:textAlignment w:val="baseline"/>
        <w:rPr>
          <w:rFonts w:ascii="Arial" w:hAnsi="Arial" w:cs="Arial"/>
          <w:b/>
          <w:bCs/>
          <w:sz w:val="22"/>
          <w:szCs w:val="22"/>
        </w:rPr>
      </w:pPr>
      <w:r w:rsidRPr="00801E47">
        <w:rPr>
          <w:rFonts w:ascii="Arial" w:hAnsi="Arial" w:cs="Arial"/>
          <w:b/>
          <w:bCs/>
          <w:sz w:val="22"/>
          <w:szCs w:val="22"/>
        </w:rPr>
        <w:t>PERSON SPECIFICATION</w:t>
      </w:r>
    </w:p>
    <w:p w14:paraId="750FE8E3" w14:textId="77777777" w:rsidR="00801E47" w:rsidRP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13FF9F87"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EDUCATION, QUALIFICATIONS AND ACHIEVEMENTS</w:t>
      </w:r>
    </w:p>
    <w:p w14:paraId="34F1555F"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7D8FB12D" w14:textId="7E664851" w:rsidR="00801E47" w:rsidRP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Essential criteria</w:t>
      </w:r>
    </w:p>
    <w:p w14:paraId="0C8D15F8" w14:textId="77777777" w:rsidR="00801E47" w:rsidRPr="00801E47" w:rsidRDefault="00801E47" w:rsidP="00920C7C">
      <w:pPr>
        <w:pStyle w:val="paragraph"/>
        <w:numPr>
          <w:ilvl w:val="0"/>
          <w:numId w:val="47"/>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A Level or equivalent (A/C)</w:t>
      </w:r>
    </w:p>
    <w:p w14:paraId="7EAC4915"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1B908012" w14:textId="174CF6FF" w:rsidR="00801E47" w:rsidRP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Desirable criteria</w:t>
      </w:r>
    </w:p>
    <w:p w14:paraId="118DF621" w14:textId="77777777" w:rsidR="00801E47" w:rsidRPr="00801E47" w:rsidRDefault="00801E47" w:rsidP="00920C7C">
      <w:pPr>
        <w:pStyle w:val="paragraph"/>
        <w:numPr>
          <w:ilvl w:val="0"/>
          <w:numId w:val="47"/>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Degree or equivalent (A/C)</w:t>
      </w:r>
    </w:p>
    <w:p w14:paraId="1E0270F1"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0E27FD53" w14:textId="2964E06D"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KNOWLEDGE AND EXPERIENCE</w:t>
      </w:r>
    </w:p>
    <w:p w14:paraId="373BA03C"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164C65E7" w14:textId="1574A71C" w:rsidR="00920C7C" w:rsidRDefault="00920C7C" w:rsidP="00D43F4C">
      <w:pPr>
        <w:pStyle w:val="paragraph"/>
        <w:spacing w:before="0" w:beforeAutospacing="0" w:after="0" w:afterAutospacing="0"/>
        <w:jc w:val="both"/>
        <w:textAlignment w:val="baseline"/>
        <w:rPr>
          <w:rFonts w:ascii="Arial" w:hAnsi="Arial" w:cs="Arial"/>
          <w:b/>
          <w:bCs/>
          <w:sz w:val="22"/>
          <w:szCs w:val="22"/>
        </w:rPr>
      </w:pPr>
      <w:r>
        <w:rPr>
          <w:rFonts w:ascii="Arial" w:hAnsi="Arial" w:cs="Arial"/>
          <w:b/>
          <w:bCs/>
          <w:sz w:val="22"/>
          <w:szCs w:val="22"/>
        </w:rPr>
        <w:t>Essential</w:t>
      </w:r>
    </w:p>
    <w:p w14:paraId="09972CFA"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2F2E0882" w14:textId="77777777" w:rsidR="00801E47" w:rsidRPr="00801E47" w:rsidRDefault="00801E47" w:rsidP="00920C7C">
      <w:pPr>
        <w:pStyle w:val="paragraph"/>
        <w:numPr>
          <w:ilvl w:val="0"/>
          <w:numId w:val="47"/>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An interest in student administration (A/I)</w:t>
      </w:r>
    </w:p>
    <w:p w14:paraId="14093547" w14:textId="140C22D3" w:rsidR="00801E47" w:rsidRPr="00801E47" w:rsidRDefault="00801E47" w:rsidP="00920C7C">
      <w:pPr>
        <w:pStyle w:val="paragraph"/>
        <w:numPr>
          <w:ilvl w:val="0"/>
          <w:numId w:val="47"/>
        </w:numPr>
        <w:spacing w:before="0" w:beforeAutospacing="0" w:after="0" w:afterAutospacing="0"/>
        <w:jc w:val="both"/>
        <w:textAlignment w:val="baseline"/>
        <w:rPr>
          <w:rFonts w:ascii="Arial" w:hAnsi="Arial" w:cs="Arial"/>
          <w:sz w:val="22"/>
          <w:szCs w:val="22"/>
        </w:rPr>
      </w:pPr>
      <w:r w:rsidRPr="67E36960">
        <w:rPr>
          <w:rFonts w:ascii="Arial" w:hAnsi="Arial" w:cs="Arial"/>
          <w:sz w:val="22"/>
          <w:szCs w:val="22"/>
        </w:rPr>
        <w:t>Experience of using information technology including MS Office (including Excel) and databases (A/I)</w:t>
      </w:r>
    </w:p>
    <w:p w14:paraId="7073B677"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404D944C" w14:textId="057EE715" w:rsidR="00801E47" w:rsidRP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Desirable criteria</w:t>
      </w:r>
    </w:p>
    <w:p w14:paraId="7B3F0797"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Knowledge and experience of student administration (A/I)</w:t>
      </w:r>
    </w:p>
    <w:p w14:paraId="2C5A8250"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3C131FD8" w14:textId="5EB3A1FE"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PLANNING AND ORGANISING</w:t>
      </w:r>
    </w:p>
    <w:p w14:paraId="04BAFA33"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1BC4CB7A" w14:textId="27C7622E"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Experience of planning, prioritising and organising your own work or resources and proactively working with others to achieve team objectives (A/I)</w:t>
      </w:r>
    </w:p>
    <w:p w14:paraId="446B11F4"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67BEBED7" w14:textId="27460643"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TEAMWORK AND MOTIVATION</w:t>
      </w:r>
    </w:p>
    <w:p w14:paraId="1F580C8A"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378C2924" w14:textId="270E4A04"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Experience of being supportive and encouraging of others, with a flexible approach to delivering team results. Actively contribute to building team morale. (A/I)</w:t>
      </w:r>
    </w:p>
    <w:p w14:paraId="45D08B52"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17132C89" w14:textId="5A9CA0C5"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COMMUNICATION</w:t>
      </w:r>
    </w:p>
    <w:p w14:paraId="2E3F5AC0"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0256D0D1" w14:textId="6A3A43FB"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Ability to receive, understand and convey complex information that needs careful explanation or interpretation e.g. procedures or regulations (A/I)</w:t>
      </w:r>
    </w:p>
    <w:p w14:paraId="28EC2226"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57958E82" w14:textId="6C7D95E3"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LIAISON AND NETWORKING</w:t>
      </w:r>
    </w:p>
    <w:p w14:paraId="5E814D76"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631EEECE" w14:textId="584EEDCB"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Experience of working across team boundaries to build and strengthen working relationships and systems. Participating in networks to benefit own area of work. (A/I)</w:t>
      </w:r>
    </w:p>
    <w:p w14:paraId="01B4EE47"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34BC4441" w14:textId="05E6C8E0"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lastRenderedPageBreak/>
        <w:t>SERVICE DELIVERY</w:t>
      </w:r>
    </w:p>
    <w:p w14:paraId="62B2BA75" w14:textId="77777777" w:rsidR="00920C7C" w:rsidRPr="00801E47" w:rsidRDefault="00920C7C" w:rsidP="00D43F4C">
      <w:pPr>
        <w:pStyle w:val="paragraph"/>
        <w:spacing w:before="0" w:beforeAutospacing="0" w:after="0" w:afterAutospacing="0"/>
        <w:jc w:val="both"/>
        <w:textAlignment w:val="baseline"/>
        <w:rPr>
          <w:rFonts w:ascii="Arial" w:hAnsi="Arial" w:cs="Arial"/>
          <w:b/>
          <w:bCs/>
          <w:sz w:val="22"/>
          <w:szCs w:val="22"/>
        </w:rPr>
      </w:pPr>
    </w:p>
    <w:p w14:paraId="35934F46"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Experience of exploring and seeking ways to improve and adjust levels and quality of service (A/I)</w:t>
      </w:r>
    </w:p>
    <w:p w14:paraId="679F51F6" w14:textId="77777777" w:rsidR="00801E47" w:rsidRDefault="00801E47" w:rsidP="00D43F4C">
      <w:pPr>
        <w:pStyle w:val="paragraph"/>
        <w:spacing w:before="0" w:beforeAutospacing="0" w:after="0" w:afterAutospacing="0"/>
        <w:jc w:val="both"/>
        <w:textAlignment w:val="baseline"/>
        <w:rPr>
          <w:rFonts w:ascii="Arial" w:hAnsi="Arial" w:cs="Arial"/>
          <w:b/>
          <w:bCs/>
          <w:sz w:val="22"/>
          <w:szCs w:val="22"/>
        </w:rPr>
      </w:pPr>
    </w:p>
    <w:p w14:paraId="2E02C7B1" w14:textId="1525D66A" w:rsidR="00801E47" w:rsidRDefault="00801E47" w:rsidP="00D43F4C">
      <w:pPr>
        <w:pStyle w:val="paragraph"/>
        <w:spacing w:before="0" w:beforeAutospacing="0" w:after="0" w:afterAutospacing="0"/>
        <w:jc w:val="both"/>
        <w:textAlignment w:val="baseline"/>
        <w:rPr>
          <w:rFonts w:ascii="Arial" w:hAnsi="Arial" w:cs="Arial"/>
          <w:b/>
          <w:bCs/>
          <w:sz w:val="22"/>
          <w:szCs w:val="22"/>
        </w:rPr>
      </w:pPr>
      <w:r w:rsidRPr="00801E47">
        <w:rPr>
          <w:rFonts w:ascii="Arial" w:hAnsi="Arial" w:cs="Arial"/>
          <w:b/>
          <w:bCs/>
          <w:sz w:val="22"/>
          <w:szCs w:val="22"/>
        </w:rPr>
        <w:t>OTHER ESSENTIAL CRITERIA</w:t>
      </w:r>
    </w:p>
    <w:p w14:paraId="7994F7E9" w14:textId="77777777" w:rsidR="00920C7C" w:rsidRDefault="00920C7C" w:rsidP="00D43F4C">
      <w:pPr>
        <w:pStyle w:val="paragraph"/>
        <w:spacing w:before="0" w:beforeAutospacing="0" w:after="0" w:afterAutospacing="0"/>
        <w:jc w:val="both"/>
        <w:textAlignment w:val="baseline"/>
        <w:rPr>
          <w:rFonts w:ascii="Arial" w:hAnsi="Arial" w:cs="Arial"/>
          <w:b/>
          <w:bCs/>
          <w:sz w:val="22"/>
          <w:szCs w:val="22"/>
        </w:rPr>
      </w:pPr>
    </w:p>
    <w:p w14:paraId="2CC28761" w14:textId="738506E6"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67E36960">
        <w:rPr>
          <w:rFonts w:ascii="Arial" w:hAnsi="Arial" w:cs="Arial"/>
          <w:sz w:val="22"/>
          <w:szCs w:val="22"/>
        </w:rPr>
        <w:t xml:space="preserve">Excellent attention to detail </w:t>
      </w:r>
      <w:r w:rsidR="22AC529F" w:rsidRPr="67E36960">
        <w:rPr>
          <w:rFonts w:ascii="Arial" w:hAnsi="Arial" w:cs="Arial"/>
          <w:sz w:val="22"/>
          <w:szCs w:val="22"/>
        </w:rPr>
        <w:t>(A/I)</w:t>
      </w:r>
    </w:p>
    <w:p w14:paraId="3DD04F35"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Commitment to provide equal opportunity in a diverse and multicultural environment (A/I)</w:t>
      </w:r>
    </w:p>
    <w:p w14:paraId="7B7B7C37"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Commitment to UEL’s vision and values (A/I)</w:t>
      </w:r>
    </w:p>
    <w:p w14:paraId="4B5953A0"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Willingness to work additional hours at peak periods as necessary to get the job done (A)</w:t>
      </w:r>
    </w:p>
    <w:p w14:paraId="3CE9EE87" w14:textId="77777777" w:rsidR="00801E47" w:rsidRPr="00801E47" w:rsidRDefault="00801E47" w:rsidP="00920C7C">
      <w:pPr>
        <w:pStyle w:val="paragraph"/>
        <w:numPr>
          <w:ilvl w:val="0"/>
          <w:numId w:val="48"/>
        </w:numPr>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A willingness to accept travel between University sites and occasional travel off-site (A)</w:t>
      </w:r>
    </w:p>
    <w:p w14:paraId="0CC05DA4" w14:textId="77777777" w:rsidR="00D1447C" w:rsidRDefault="00D1447C" w:rsidP="00D43F4C">
      <w:pPr>
        <w:pStyle w:val="paragraph"/>
        <w:spacing w:before="0" w:beforeAutospacing="0" w:after="0" w:afterAutospacing="0"/>
        <w:jc w:val="both"/>
        <w:textAlignment w:val="baseline"/>
        <w:rPr>
          <w:rFonts w:ascii="Arial" w:hAnsi="Arial" w:cs="Arial"/>
          <w:sz w:val="22"/>
          <w:szCs w:val="22"/>
        </w:rPr>
      </w:pPr>
    </w:p>
    <w:p w14:paraId="75707CDE" w14:textId="167E77A3" w:rsidR="00801E47" w:rsidRPr="00801E47" w:rsidRDefault="00801E47" w:rsidP="00D43F4C">
      <w:pPr>
        <w:pStyle w:val="paragraph"/>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 xml:space="preserve">Criteria tested by Key: </w:t>
      </w:r>
    </w:p>
    <w:p w14:paraId="777349F4" w14:textId="77777777" w:rsidR="00801E47" w:rsidRPr="00801E47" w:rsidRDefault="00801E47" w:rsidP="00D43F4C">
      <w:pPr>
        <w:pStyle w:val="paragraph"/>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 xml:space="preserve">A = Application form </w:t>
      </w:r>
    </w:p>
    <w:p w14:paraId="1CE918D8" w14:textId="77777777" w:rsidR="00801E47" w:rsidRPr="00801E47" w:rsidRDefault="00801E47" w:rsidP="00D43F4C">
      <w:pPr>
        <w:pStyle w:val="paragraph"/>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 xml:space="preserve">C = Certification </w:t>
      </w:r>
    </w:p>
    <w:p w14:paraId="356ACC0B" w14:textId="77777777" w:rsidR="00801E47" w:rsidRPr="00801E47" w:rsidRDefault="00801E47" w:rsidP="00D43F4C">
      <w:pPr>
        <w:pStyle w:val="paragraph"/>
        <w:spacing w:before="0" w:beforeAutospacing="0" w:after="0" w:afterAutospacing="0"/>
        <w:jc w:val="both"/>
        <w:textAlignment w:val="baseline"/>
        <w:rPr>
          <w:rFonts w:ascii="Arial" w:hAnsi="Arial" w:cs="Arial"/>
          <w:sz w:val="22"/>
          <w:szCs w:val="22"/>
        </w:rPr>
      </w:pPr>
      <w:r w:rsidRPr="00801E47">
        <w:rPr>
          <w:rFonts w:ascii="Arial" w:hAnsi="Arial" w:cs="Arial"/>
          <w:sz w:val="22"/>
          <w:szCs w:val="22"/>
        </w:rPr>
        <w:t xml:space="preserve">I = Interview </w:t>
      </w:r>
    </w:p>
    <w:p w14:paraId="0A5EC312" w14:textId="5AB572E2" w:rsidR="00801E47" w:rsidRPr="00801E47" w:rsidRDefault="00801E47" w:rsidP="00D43F4C">
      <w:pPr>
        <w:pStyle w:val="paragraph"/>
        <w:spacing w:before="0" w:beforeAutospacing="0" w:after="0" w:afterAutospacing="0"/>
        <w:jc w:val="both"/>
        <w:textAlignment w:val="baseline"/>
        <w:rPr>
          <w:rFonts w:ascii="Arial" w:hAnsi="Arial" w:cs="Arial"/>
          <w:sz w:val="22"/>
          <w:szCs w:val="22"/>
        </w:rPr>
      </w:pPr>
    </w:p>
    <w:sectPr w:rsidR="00801E47" w:rsidRPr="00801E47"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7538" w14:textId="77777777" w:rsidR="00D90AB4" w:rsidRDefault="00D90AB4" w:rsidP="009962E4">
      <w:r>
        <w:separator/>
      </w:r>
    </w:p>
  </w:endnote>
  <w:endnote w:type="continuationSeparator" w:id="0">
    <w:p w14:paraId="736BC552" w14:textId="77777777" w:rsidR="00D90AB4" w:rsidRDefault="00D90AB4" w:rsidP="009962E4">
      <w:r>
        <w:continuationSeparator/>
      </w:r>
    </w:p>
  </w:endnote>
  <w:endnote w:type="continuationNotice" w:id="1">
    <w:p w14:paraId="29ABD635" w14:textId="77777777" w:rsidR="007F0A10" w:rsidRDefault="007F0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61D84" w14:textId="77777777" w:rsidR="00D90AB4" w:rsidRDefault="00D90AB4" w:rsidP="009962E4">
      <w:r>
        <w:separator/>
      </w:r>
    </w:p>
  </w:footnote>
  <w:footnote w:type="continuationSeparator" w:id="0">
    <w:p w14:paraId="488B4DB3" w14:textId="77777777" w:rsidR="00D90AB4" w:rsidRDefault="00D90AB4" w:rsidP="009962E4">
      <w:r>
        <w:continuationSeparator/>
      </w:r>
    </w:p>
  </w:footnote>
  <w:footnote w:type="continuationNotice" w:id="1">
    <w:p w14:paraId="6F6205A7" w14:textId="77777777" w:rsidR="007F0A10" w:rsidRDefault="007F0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434"/>
    <w:multiLevelType w:val="multilevel"/>
    <w:tmpl w:val="0A80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72109"/>
    <w:multiLevelType w:val="hybridMultilevel"/>
    <w:tmpl w:val="86166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75461"/>
    <w:multiLevelType w:val="multilevel"/>
    <w:tmpl w:val="C57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44E3C"/>
    <w:multiLevelType w:val="multilevel"/>
    <w:tmpl w:val="4810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E7EBB"/>
    <w:multiLevelType w:val="multilevel"/>
    <w:tmpl w:val="445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31FA5"/>
    <w:multiLevelType w:val="multilevel"/>
    <w:tmpl w:val="443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67747"/>
    <w:multiLevelType w:val="multilevel"/>
    <w:tmpl w:val="84D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70539"/>
    <w:multiLevelType w:val="hybridMultilevel"/>
    <w:tmpl w:val="201AF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86B26"/>
    <w:multiLevelType w:val="multilevel"/>
    <w:tmpl w:val="E408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6B8799C"/>
    <w:multiLevelType w:val="multilevel"/>
    <w:tmpl w:val="51A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5F1FFB"/>
    <w:multiLevelType w:val="hybridMultilevel"/>
    <w:tmpl w:val="54CA6090"/>
    <w:lvl w:ilvl="0" w:tplc="08090001">
      <w:start w:val="1"/>
      <w:numFmt w:val="bullet"/>
      <w:lvlText w:val=""/>
      <w:lvlJc w:val="left"/>
      <w:pPr>
        <w:ind w:left="720" w:hanging="360"/>
      </w:pPr>
      <w:rPr>
        <w:rFonts w:ascii="Symbol" w:hAnsi="Symbol" w:hint="default"/>
      </w:rPr>
    </w:lvl>
    <w:lvl w:ilvl="1" w:tplc="C8E695A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F4DDF"/>
    <w:multiLevelType w:val="hybridMultilevel"/>
    <w:tmpl w:val="68A60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E74635"/>
    <w:multiLevelType w:val="hybridMultilevel"/>
    <w:tmpl w:val="E25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258F8"/>
    <w:multiLevelType w:val="multilevel"/>
    <w:tmpl w:val="F0A2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A2E56"/>
    <w:multiLevelType w:val="multilevel"/>
    <w:tmpl w:val="91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E70EC"/>
    <w:multiLevelType w:val="multilevel"/>
    <w:tmpl w:val="9B9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303623"/>
    <w:multiLevelType w:val="multilevel"/>
    <w:tmpl w:val="37CE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40528"/>
    <w:multiLevelType w:val="multilevel"/>
    <w:tmpl w:val="F08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3388E"/>
    <w:multiLevelType w:val="hybridMultilevel"/>
    <w:tmpl w:val="A9DC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C1E6C"/>
    <w:multiLevelType w:val="hybridMultilevel"/>
    <w:tmpl w:val="CF02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2108D"/>
    <w:multiLevelType w:val="multilevel"/>
    <w:tmpl w:val="2B5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136C9F"/>
    <w:multiLevelType w:val="multilevel"/>
    <w:tmpl w:val="E23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7270A"/>
    <w:multiLevelType w:val="multilevel"/>
    <w:tmpl w:val="B5B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7051D6"/>
    <w:multiLevelType w:val="multilevel"/>
    <w:tmpl w:val="753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8D391A"/>
    <w:multiLevelType w:val="multilevel"/>
    <w:tmpl w:val="9CF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0181F"/>
    <w:multiLevelType w:val="multilevel"/>
    <w:tmpl w:val="079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21297B"/>
    <w:multiLevelType w:val="multilevel"/>
    <w:tmpl w:val="19C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473AB2"/>
    <w:multiLevelType w:val="multilevel"/>
    <w:tmpl w:val="F030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22004"/>
    <w:multiLevelType w:val="multilevel"/>
    <w:tmpl w:val="04F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D2F40"/>
    <w:multiLevelType w:val="multilevel"/>
    <w:tmpl w:val="F01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B11D17"/>
    <w:multiLevelType w:val="multilevel"/>
    <w:tmpl w:val="6F5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D47E0"/>
    <w:multiLevelType w:val="multilevel"/>
    <w:tmpl w:val="5904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310EB0"/>
    <w:multiLevelType w:val="multilevel"/>
    <w:tmpl w:val="46D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C14BE4"/>
    <w:multiLevelType w:val="multilevel"/>
    <w:tmpl w:val="703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823323"/>
    <w:multiLevelType w:val="multilevel"/>
    <w:tmpl w:val="079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909751">
    <w:abstractNumId w:val="30"/>
  </w:num>
  <w:num w:numId="2" w16cid:durableId="173687548">
    <w:abstractNumId w:val="27"/>
  </w:num>
  <w:num w:numId="3" w16cid:durableId="261962255">
    <w:abstractNumId w:val="5"/>
  </w:num>
  <w:num w:numId="4" w16cid:durableId="1265381317">
    <w:abstractNumId w:val="17"/>
  </w:num>
  <w:num w:numId="5" w16cid:durableId="827020517">
    <w:abstractNumId w:val="14"/>
  </w:num>
  <w:num w:numId="6" w16cid:durableId="1326518125">
    <w:abstractNumId w:val="2"/>
  </w:num>
  <w:num w:numId="7" w16cid:durableId="661734245">
    <w:abstractNumId w:val="29"/>
  </w:num>
  <w:num w:numId="8" w16cid:durableId="1004281374">
    <w:abstractNumId w:val="11"/>
  </w:num>
  <w:num w:numId="9" w16cid:durableId="319622260">
    <w:abstractNumId w:val="34"/>
  </w:num>
  <w:num w:numId="10" w16cid:durableId="1737822332">
    <w:abstractNumId w:val="20"/>
  </w:num>
  <w:num w:numId="11" w16cid:durableId="1530408835">
    <w:abstractNumId w:val="38"/>
  </w:num>
  <w:num w:numId="12" w16cid:durableId="463931468">
    <w:abstractNumId w:val="39"/>
  </w:num>
  <w:num w:numId="13" w16cid:durableId="1777629070">
    <w:abstractNumId w:val="24"/>
  </w:num>
  <w:num w:numId="14" w16cid:durableId="1029575388">
    <w:abstractNumId w:val="1"/>
  </w:num>
  <w:num w:numId="15" w16cid:durableId="1921405605">
    <w:abstractNumId w:val="1"/>
  </w:num>
  <w:num w:numId="16" w16cid:durableId="272858430">
    <w:abstractNumId w:val="15"/>
  </w:num>
  <w:num w:numId="17" w16cid:durableId="478310661">
    <w:abstractNumId w:val="12"/>
  </w:num>
  <w:num w:numId="18" w16cid:durableId="1440562542">
    <w:abstractNumId w:val="19"/>
  </w:num>
  <w:num w:numId="19" w16cid:durableId="342588201">
    <w:abstractNumId w:val="40"/>
  </w:num>
  <w:num w:numId="20" w16cid:durableId="626156781">
    <w:abstractNumId w:val="31"/>
  </w:num>
  <w:num w:numId="21" w16cid:durableId="397215041">
    <w:abstractNumId w:val="37"/>
  </w:num>
  <w:num w:numId="22" w16cid:durableId="1451514049">
    <w:abstractNumId w:val="46"/>
  </w:num>
  <w:num w:numId="23" w16cid:durableId="519976593">
    <w:abstractNumId w:val="45"/>
  </w:num>
  <w:num w:numId="24" w16cid:durableId="2121297190">
    <w:abstractNumId w:val="32"/>
  </w:num>
  <w:num w:numId="25" w16cid:durableId="226840866">
    <w:abstractNumId w:val="42"/>
  </w:num>
  <w:num w:numId="26" w16cid:durableId="1951858820">
    <w:abstractNumId w:val="35"/>
  </w:num>
  <w:num w:numId="27" w16cid:durableId="1758205376">
    <w:abstractNumId w:val="44"/>
  </w:num>
  <w:num w:numId="28" w16cid:durableId="2084449802">
    <w:abstractNumId w:val="23"/>
  </w:num>
  <w:num w:numId="29" w16cid:durableId="1775052254">
    <w:abstractNumId w:val="4"/>
  </w:num>
  <w:num w:numId="30" w16cid:durableId="241649792">
    <w:abstractNumId w:val="22"/>
  </w:num>
  <w:num w:numId="31" w16cid:durableId="742800923">
    <w:abstractNumId w:val="36"/>
  </w:num>
  <w:num w:numId="32" w16cid:durableId="1375688643">
    <w:abstractNumId w:val="41"/>
  </w:num>
  <w:num w:numId="33" w16cid:durableId="246236219">
    <w:abstractNumId w:val="8"/>
  </w:num>
  <w:num w:numId="34" w16cid:durableId="67113749">
    <w:abstractNumId w:val="21"/>
  </w:num>
  <w:num w:numId="35" w16cid:durableId="1428842738">
    <w:abstractNumId w:val="6"/>
  </w:num>
  <w:num w:numId="36" w16cid:durableId="122237539">
    <w:abstractNumId w:val="7"/>
  </w:num>
  <w:num w:numId="37" w16cid:durableId="1681076712">
    <w:abstractNumId w:val="0"/>
  </w:num>
  <w:num w:numId="38" w16cid:durableId="1967734140">
    <w:abstractNumId w:val="28"/>
  </w:num>
  <w:num w:numId="39" w16cid:durableId="1647584110">
    <w:abstractNumId w:val="10"/>
  </w:num>
  <w:num w:numId="40" w16cid:durableId="1501919777">
    <w:abstractNumId w:val="43"/>
  </w:num>
  <w:num w:numId="41" w16cid:durableId="978920705">
    <w:abstractNumId w:val="3"/>
  </w:num>
  <w:num w:numId="42" w16cid:durableId="403530579">
    <w:abstractNumId w:val="33"/>
  </w:num>
  <w:num w:numId="43" w16cid:durableId="1367566292">
    <w:abstractNumId w:val="26"/>
  </w:num>
  <w:num w:numId="44" w16cid:durableId="1857188890">
    <w:abstractNumId w:val="18"/>
  </w:num>
  <w:num w:numId="45" w16cid:durableId="1743870578">
    <w:abstractNumId w:val="13"/>
  </w:num>
  <w:num w:numId="46" w16cid:durableId="1184636177">
    <w:abstractNumId w:val="9"/>
  </w:num>
  <w:num w:numId="47" w16cid:durableId="1538351202">
    <w:abstractNumId w:val="25"/>
  </w:num>
  <w:num w:numId="48" w16cid:durableId="587614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7C59"/>
    <w:rsid w:val="00015BF7"/>
    <w:rsid w:val="000257D2"/>
    <w:rsid w:val="00034DBB"/>
    <w:rsid w:val="0009405F"/>
    <w:rsid w:val="000E0A90"/>
    <w:rsid w:val="000E12A9"/>
    <w:rsid w:val="0011355A"/>
    <w:rsid w:val="0013187F"/>
    <w:rsid w:val="00133457"/>
    <w:rsid w:val="00140F1F"/>
    <w:rsid w:val="00146224"/>
    <w:rsid w:val="00147A55"/>
    <w:rsid w:val="00147DAF"/>
    <w:rsid w:val="00154D4D"/>
    <w:rsid w:val="001760CA"/>
    <w:rsid w:val="001816D3"/>
    <w:rsid w:val="00185227"/>
    <w:rsid w:val="001A5B40"/>
    <w:rsid w:val="001B49A6"/>
    <w:rsid w:val="001B6ED1"/>
    <w:rsid w:val="001B7F02"/>
    <w:rsid w:val="001E7A13"/>
    <w:rsid w:val="00215E5A"/>
    <w:rsid w:val="002749D9"/>
    <w:rsid w:val="00291F38"/>
    <w:rsid w:val="002B21F1"/>
    <w:rsid w:val="002B2964"/>
    <w:rsid w:val="002B6EBA"/>
    <w:rsid w:val="002E6F54"/>
    <w:rsid w:val="002F0FF0"/>
    <w:rsid w:val="002F74B2"/>
    <w:rsid w:val="00304077"/>
    <w:rsid w:val="00313052"/>
    <w:rsid w:val="00326376"/>
    <w:rsid w:val="003312F5"/>
    <w:rsid w:val="00346A56"/>
    <w:rsid w:val="00347449"/>
    <w:rsid w:val="0036311F"/>
    <w:rsid w:val="00364C91"/>
    <w:rsid w:val="00367370"/>
    <w:rsid w:val="00377D45"/>
    <w:rsid w:val="00380321"/>
    <w:rsid w:val="003B4749"/>
    <w:rsid w:val="003F1DC5"/>
    <w:rsid w:val="003F7A01"/>
    <w:rsid w:val="004118C9"/>
    <w:rsid w:val="00411E77"/>
    <w:rsid w:val="00443094"/>
    <w:rsid w:val="00462FE9"/>
    <w:rsid w:val="00474812"/>
    <w:rsid w:val="004876BE"/>
    <w:rsid w:val="004916A0"/>
    <w:rsid w:val="00494C27"/>
    <w:rsid w:val="004A2240"/>
    <w:rsid w:val="004B4368"/>
    <w:rsid w:val="004E5DF9"/>
    <w:rsid w:val="005122D4"/>
    <w:rsid w:val="0052053D"/>
    <w:rsid w:val="00533F04"/>
    <w:rsid w:val="00545D17"/>
    <w:rsid w:val="005703EA"/>
    <w:rsid w:val="00603DCA"/>
    <w:rsid w:val="0063350B"/>
    <w:rsid w:val="00643B29"/>
    <w:rsid w:val="006527B5"/>
    <w:rsid w:val="00660444"/>
    <w:rsid w:val="00662881"/>
    <w:rsid w:val="00671D41"/>
    <w:rsid w:val="006760C5"/>
    <w:rsid w:val="00681FDD"/>
    <w:rsid w:val="0068617E"/>
    <w:rsid w:val="006A0E54"/>
    <w:rsid w:val="006C4BE1"/>
    <w:rsid w:val="006D5A8F"/>
    <w:rsid w:val="00706DEE"/>
    <w:rsid w:val="007119E8"/>
    <w:rsid w:val="00712222"/>
    <w:rsid w:val="00725E12"/>
    <w:rsid w:val="007456F2"/>
    <w:rsid w:val="00753E7F"/>
    <w:rsid w:val="00762F96"/>
    <w:rsid w:val="007741C1"/>
    <w:rsid w:val="007820EF"/>
    <w:rsid w:val="007A1ACC"/>
    <w:rsid w:val="007D71DE"/>
    <w:rsid w:val="007F0A10"/>
    <w:rsid w:val="00801E47"/>
    <w:rsid w:val="00807CB9"/>
    <w:rsid w:val="00826A33"/>
    <w:rsid w:val="00863FBD"/>
    <w:rsid w:val="00873E14"/>
    <w:rsid w:val="008A0E9C"/>
    <w:rsid w:val="008C615B"/>
    <w:rsid w:val="008E3E9F"/>
    <w:rsid w:val="008E45DE"/>
    <w:rsid w:val="008F0060"/>
    <w:rsid w:val="00901491"/>
    <w:rsid w:val="00917154"/>
    <w:rsid w:val="00920C7C"/>
    <w:rsid w:val="00926950"/>
    <w:rsid w:val="00933921"/>
    <w:rsid w:val="0095049E"/>
    <w:rsid w:val="009574D4"/>
    <w:rsid w:val="009701B3"/>
    <w:rsid w:val="00977D39"/>
    <w:rsid w:val="009962E4"/>
    <w:rsid w:val="009B3A97"/>
    <w:rsid w:val="009C4B8F"/>
    <w:rsid w:val="009C5EEE"/>
    <w:rsid w:val="009D6C22"/>
    <w:rsid w:val="00A15AFC"/>
    <w:rsid w:val="00A224D5"/>
    <w:rsid w:val="00A32540"/>
    <w:rsid w:val="00A42ABA"/>
    <w:rsid w:val="00A43CFE"/>
    <w:rsid w:val="00A9132F"/>
    <w:rsid w:val="00AA38A5"/>
    <w:rsid w:val="00AA63DF"/>
    <w:rsid w:val="00AB4210"/>
    <w:rsid w:val="00AB4F13"/>
    <w:rsid w:val="00AC4381"/>
    <w:rsid w:val="00AD5F54"/>
    <w:rsid w:val="00AD6156"/>
    <w:rsid w:val="00AE1AF4"/>
    <w:rsid w:val="00B04D27"/>
    <w:rsid w:val="00B45D5B"/>
    <w:rsid w:val="00B51CBF"/>
    <w:rsid w:val="00B54BA6"/>
    <w:rsid w:val="00B63CA0"/>
    <w:rsid w:val="00B70AA8"/>
    <w:rsid w:val="00B74FA4"/>
    <w:rsid w:val="00B772E9"/>
    <w:rsid w:val="00B94D39"/>
    <w:rsid w:val="00BA4906"/>
    <w:rsid w:val="00BA504B"/>
    <w:rsid w:val="00BA6134"/>
    <w:rsid w:val="00BF2835"/>
    <w:rsid w:val="00C11EB0"/>
    <w:rsid w:val="00C2625F"/>
    <w:rsid w:val="00C27E78"/>
    <w:rsid w:val="00C53C93"/>
    <w:rsid w:val="00C72D29"/>
    <w:rsid w:val="00C8609B"/>
    <w:rsid w:val="00C86213"/>
    <w:rsid w:val="00C946CA"/>
    <w:rsid w:val="00C94F6E"/>
    <w:rsid w:val="00C9779B"/>
    <w:rsid w:val="00CA5556"/>
    <w:rsid w:val="00CC5967"/>
    <w:rsid w:val="00CD3D5A"/>
    <w:rsid w:val="00CE5A14"/>
    <w:rsid w:val="00D1447C"/>
    <w:rsid w:val="00D34FA9"/>
    <w:rsid w:val="00D37313"/>
    <w:rsid w:val="00D3788F"/>
    <w:rsid w:val="00D43F4C"/>
    <w:rsid w:val="00D57836"/>
    <w:rsid w:val="00D57AC2"/>
    <w:rsid w:val="00D625B5"/>
    <w:rsid w:val="00D65A55"/>
    <w:rsid w:val="00D85947"/>
    <w:rsid w:val="00D90AB4"/>
    <w:rsid w:val="00DA4D3F"/>
    <w:rsid w:val="00DA6A28"/>
    <w:rsid w:val="00DE3029"/>
    <w:rsid w:val="00DE4919"/>
    <w:rsid w:val="00DF78D3"/>
    <w:rsid w:val="00E15DA5"/>
    <w:rsid w:val="00E251C4"/>
    <w:rsid w:val="00E509CB"/>
    <w:rsid w:val="00E618F5"/>
    <w:rsid w:val="00E65C49"/>
    <w:rsid w:val="00E756F2"/>
    <w:rsid w:val="00E845A5"/>
    <w:rsid w:val="00EC0FC8"/>
    <w:rsid w:val="00EC50E4"/>
    <w:rsid w:val="00ED1E20"/>
    <w:rsid w:val="00F35118"/>
    <w:rsid w:val="00F35FFB"/>
    <w:rsid w:val="00F43ECB"/>
    <w:rsid w:val="00F454E1"/>
    <w:rsid w:val="00F709B2"/>
    <w:rsid w:val="00F91B24"/>
    <w:rsid w:val="00F95354"/>
    <w:rsid w:val="00F96764"/>
    <w:rsid w:val="00FD10F1"/>
    <w:rsid w:val="00FD3AB9"/>
    <w:rsid w:val="0A8A2BA4"/>
    <w:rsid w:val="0D309D04"/>
    <w:rsid w:val="177DAF52"/>
    <w:rsid w:val="1BC6DE8D"/>
    <w:rsid w:val="2008E8EC"/>
    <w:rsid w:val="22AC529F"/>
    <w:rsid w:val="22EFD634"/>
    <w:rsid w:val="475FCA63"/>
    <w:rsid w:val="5D162330"/>
    <w:rsid w:val="67E36960"/>
    <w:rsid w:val="69A24F7D"/>
    <w:rsid w:val="6CB2794D"/>
    <w:rsid w:val="6D66D577"/>
    <w:rsid w:val="70BF509A"/>
    <w:rsid w:val="76D78105"/>
    <w:rsid w:val="7D74D000"/>
    <w:rsid w:val="7DAED300"/>
    <w:rsid w:val="7E70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8D7C9D4F-11DE-4955-81C3-49BE818F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character" w:customStyle="1" w:styleId="tabchar">
    <w:name w:val="tabchar"/>
    <w:basedOn w:val="DefaultParagraphFont"/>
    <w:rsid w:val="00BA504B"/>
  </w:style>
  <w:style w:type="table" w:styleId="TableGrid">
    <w:name w:val="Table Grid"/>
    <w:basedOn w:val="TableNormal"/>
    <w:uiPriority w:val="59"/>
    <w:rsid w:val="00D43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6956">
      <w:bodyDiv w:val="1"/>
      <w:marLeft w:val="0"/>
      <w:marRight w:val="0"/>
      <w:marTop w:val="0"/>
      <w:marBottom w:val="0"/>
      <w:divBdr>
        <w:top w:val="none" w:sz="0" w:space="0" w:color="auto"/>
        <w:left w:val="none" w:sz="0" w:space="0" w:color="auto"/>
        <w:bottom w:val="none" w:sz="0" w:space="0" w:color="auto"/>
        <w:right w:val="none" w:sz="0" w:space="0" w:color="auto"/>
      </w:divBdr>
      <w:divsChild>
        <w:div w:id="113720900">
          <w:marLeft w:val="0"/>
          <w:marRight w:val="0"/>
          <w:marTop w:val="0"/>
          <w:marBottom w:val="0"/>
          <w:divBdr>
            <w:top w:val="none" w:sz="0" w:space="0" w:color="auto"/>
            <w:left w:val="none" w:sz="0" w:space="0" w:color="auto"/>
            <w:bottom w:val="none" w:sz="0" w:space="0" w:color="auto"/>
            <w:right w:val="none" w:sz="0" w:space="0" w:color="auto"/>
          </w:divBdr>
          <w:divsChild>
            <w:div w:id="911233843">
              <w:marLeft w:val="0"/>
              <w:marRight w:val="0"/>
              <w:marTop w:val="0"/>
              <w:marBottom w:val="0"/>
              <w:divBdr>
                <w:top w:val="none" w:sz="0" w:space="0" w:color="auto"/>
                <w:left w:val="none" w:sz="0" w:space="0" w:color="auto"/>
                <w:bottom w:val="none" w:sz="0" w:space="0" w:color="auto"/>
                <w:right w:val="none" w:sz="0" w:space="0" w:color="auto"/>
              </w:divBdr>
            </w:div>
            <w:div w:id="1021207460">
              <w:marLeft w:val="0"/>
              <w:marRight w:val="0"/>
              <w:marTop w:val="0"/>
              <w:marBottom w:val="0"/>
              <w:divBdr>
                <w:top w:val="none" w:sz="0" w:space="0" w:color="auto"/>
                <w:left w:val="none" w:sz="0" w:space="0" w:color="auto"/>
                <w:bottom w:val="none" w:sz="0" w:space="0" w:color="auto"/>
                <w:right w:val="none" w:sz="0" w:space="0" w:color="auto"/>
              </w:divBdr>
            </w:div>
            <w:div w:id="1685551723">
              <w:marLeft w:val="0"/>
              <w:marRight w:val="0"/>
              <w:marTop w:val="0"/>
              <w:marBottom w:val="0"/>
              <w:divBdr>
                <w:top w:val="none" w:sz="0" w:space="0" w:color="auto"/>
                <w:left w:val="none" w:sz="0" w:space="0" w:color="auto"/>
                <w:bottom w:val="none" w:sz="0" w:space="0" w:color="auto"/>
                <w:right w:val="none" w:sz="0" w:space="0" w:color="auto"/>
              </w:divBdr>
            </w:div>
            <w:div w:id="1983190133">
              <w:marLeft w:val="0"/>
              <w:marRight w:val="0"/>
              <w:marTop w:val="0"/>
              <w:marBottom w:val="0"/>
              <w:divBdr>
                <w:top w:val="none" w:sz="0" w:space="0" w:color="auto"/>
                <w:left w:val="none" w:sz="0" w:space="0" w:color="auto"/>
                <w:bottom w:val="none" w:sz="0" w:space="0" w:color="auto"/>
                <w:right w:val="none" w:sz="0" w:space="0" w:color="auto"/>
              </w:divBdr>
            </w:div>
            <w:div w:id="2066446721">
              <w:marLeft w:val="0"/>
              <w:marRight w:val="0"/>
              <w:marTop w:val="0"/>
              <w:marBottom w:val="0"/>
              <w:divBdr>
                <w:top w:val="none" w:sz="0" w:space="0" w:color="auto"/>
                <w:left w:val="none" w:sz="0" w:space="0" w:color="auto"/>
                <w:bottom w:val="none" w:sz="0" w:space="0" w:color="auto"/>
                <w:right w:val="none" w:sz="0" w:space="0" w:color="auto"/>
              </w:divBdr>
            </w:div>
          </w:divsChild>
        </w:div>
        <w:div w:id="329723776">
          <w:marLeft w:val="0"/>
          <w:marRight w:val="0"/>
          <w:marTop w:val="0"/>
          <w:marBottom w:val="0"/>
          <w:divBdr>
            <w:top w:val="none" w:sz="0" w:space="0" w:color="auto"/>
            <w:left w:val="none" w:sz="0" w:space="0" w:color="auto"/>
            <w:bottom w:val="none" w:sz="0" w:space="0" w:color="auto"/>
            <w:right w:val="none" w:sz="0" w:space="0" w:color="auto"/>
          </w:divBdr>
        </w:div>
        <w:div w:id="504321149">
          <w:marLeft w:val="0"/>
          <w:marRight w:val="0"/>
          <w:marTop w:val="0"/>
          <w:marBottom w:val="0"/>
          <w:divBdr>
            <w:top w:val="none" w:sz="0" w:space="0" w:color="auto"/>
            <w:left w:val="none" w:sz="0" w:space="0" w:color="auto"/>
            <w:bottom w:val="none" w:sz="0" w:space="0" w:color="auto"/>
            <w:right w:val="none" w:sz="0" w:space="0" w:color="auto"/>
          </w:divBdr>
        </w:div>
        <w:div w:id="715853138">
          <w:marLeft w:val="0"/>
          <w:marRight w:val="0"/>
          <w:marTop w:val="0"/>
          <w:marBottom w:val="0"/>
          <w:divBdr>
            <w:top w:val="none" w:sz="0" w:space="0" w:color="auto"/>
            <w:left w:val="none" w:sz="0" w:space="0" w:color="auto"/>
            <w:bottom w:val="none" w:sz="0" w:space="0" w:color="auto"/>
            <w:right w:val="none" w:sz="0" w:space="0" w:color="auto"/>
          </w:divBdr>
          <w:divsChild>
            <w:div w:id="931860052">
              <w:marLeft w:val="0"/>
              <w:marRight w:val="0"/>
              <w:marTop w:val="0"/>
              <w:marBottom w:val="0"/>
              <w:divBdr>
                <w:top w:val="none" w:sz="0" w:space="0" w:color="auto"/>
                <w:left w:val="none" w:sz="0" w:space="0" w:color="auto"/>
                <w:bottom w:val="none" w:sz="0" w:space="0" w:color="auto"/>
                <w:right w:val="none" w:sz="0" w:space="0" w:color="auto"/>
              </w:divBdr>
            </w:div>
            <w:div w:id="1284850688">
              <w:marLeft w:val="0"/>
              <w:marRight w:val="0"/>
              <w:marTop w:val="0"/>
              <w:marBottom w:val="0"/>
              <w:divBdr>
                <w:top w:val="none" w:sz="0" w:space="0" w:color="auto"/>
                <w:left w:val="none" w:sz="0" w:space="0" w:color="auto"/>
                <w:bottom w:val="none" w:sz="0" w:space="0" w:color="auto"/>
                <w:right w:val="none" w:sz="0" w:space="0" w:color="auto"/>
              </w:divBdr>
            </w:div>
            <w:div w:id="1925258046">
              <w:marLeft w:val="0"/>
              <w:marRight w:val="0"/>
              <w:marTop w:val="0"/>
              <w:marBottom w:val="0"/>
              <w:divBdr>
                <w:top w:val="none" w:sz="0" w:space="0" w:color="auto"/>
                <w:left w:val="none" w:sz="0" w:space="0" w:color="auto"/>
                <w:bottom w:val="none" w:sz="0" w:space="0" w:color="auto"/>
                <w:right w:val="none" w:sz="0" w:space="0" w:color="auto"/>
              </w:divBdr>
            </w:div>
            <w:div w:id="2009861983">
              <w:marLeft w:val="0"/>
              <w:marRight w:val="0"/>
              <w:marTop w:val="0"/>
              <w:marBottom w:val="0"/>
              <w:divBdr>
                <w:top w:val="none" w:sz="0" w:space="0" w:color="auto"/>
                <w:left w:val="none" w:sz="0" w:space="0" w:color="auto"/>
                <w:bottom w:val="none" w:sz="0" w:space="0" w:color="auto"/>
                <w:right w:val="none" w:sz="0" w:space="0" w:color="auto"/>
              </w:divBdr>
            </w:div>
          </w:divsChild>
        </w:div>
        <w:div w:id="806896484">
          <w:marLeft w:val="0"/>
          <w:marRight w:val="0"/>
          <w:marTop w:val="0"/>
          <w:marBottom w:val="0"/>
          <w:divBdr>
            <w:top w:val="none" w:sz="0" w:space="0" w:color="auto"/>
            <w:left w:val="none" w:sz="0" w:space="0" w:color="auto"/>
            <w:bottom w:val="none" w:sz="0" w:space="0" w:color="auto"/>
            <w:right w:val="none" w:sz="0" w:space="0" w:color="auto"/>
          </w:divBdr>
        </w:div>
        <w:div w:id="1383289742">
          <w:marLeft w:val="0"/>
          <w:marRight w:val="0"/>
          <w:marTop w:val="0"/>
          <w:marBottom w:val="0"/>
          <w:divBdr>
            <w:top w:val="none" w:sz="0" w:space="0" w:color="auto"/>
            <w:left w:val="none" w:sz="0" w:space="0" w:color="auto"/>
            <w:bottom w:val="none" w:sz="0" w:space="0" w:color="auto"/>
            <w:right w:val="none" w:sz="0" w:space="0" w:color="auto"/>
          </w:divBdr>
          <w:divsChild>
            <w:div w:id="36198043">
              <w:marLeft w:val="0"/>
              <w:marRight w:val="0"/>
              <w:marTop w:val="0"/>
              <w:marBottom w:val="0"/>
              <w:divBdr>
                <w:top w:val="none" w:sz="0" w:space="0" w:color="auto"/>
                <w:left w:val="none" w:sz="0" w:space="0" w:color="auto"/>
                <w:bottom w:val="none" w:sz="0" w:space="0" w:color="auto"/>
                <w:right w:val="none" w:sz="0" w:space="0" w:color="auto"/>
              </w:divBdr>
            </w:div>
            <w:div w:id="350188504">
              <w:marLeft w:val="0"/>
              <w:marRight w:val="0"/>
              <w:marTop w:val="0"/>
              <w:marBottom w:val="0"/>
              <w:divBdr>
                <w:top w:val="none" w:sz="0" w:space="0" w:color="auto"/>
                <w:left w:val="none" w:sz="0" w:space="0" w:color="auto"/>
                <w:bottom w:val="none" w:sz="0" w:space="0" w:color="auto"/>
                <w:right w:val="none" w:sz="0" w:space="0" w:color="auto"/>
              </w:divBdr>
            </w:div>
            <w:div w:id="1045831587">
              <w:marLeft w:val="0"/>
              <w:marRight w:val="0"/>
              <w:marTop w:val="0"/>
              <w:marBottom w:val="0"/>
              <w:divBdr>
                <w:top w:val="none" w:sz="0" w:space="0" w:color="auto"/>
                <w:left w:val="none" w:sz="0" w:space="0" w:color="auto"/>
                <w:bottom w:val="none" w:sz="0" w:space="0" w:color="auto"/>
                <w:right w:val="none" w:sz="0" w:space="0" w:color="auto"/>
              </w:divBdr>
            </w:div>
            <w:div w:id="2069644169">
              <w:marLeft w:val="0"/>
              <w:marRight w:val="0"/>
              <w:marTop w:val="0"/>
              <w:marBottom w:val="0"/>
              <w:divBdr>
                <w:top w:val="none" w:sz="0" w:space="0" w:color="auto"/>
                <w:left w:val="none" w:sz="0" w:space="0" w:color="auto"/>
                <w:bottom w:val="none" w:sz="0" w:space="0" w:color="auto"/>
                <w:right w:val="none" w:sz="0" w:space="0" w:color="auto"/>
              </w:divBdr>
            </w:div>
            <w:div w:id="2137142679">
              <w:marLeft w:val="0"/>
              <w:marRight w:val="0"/>
              <w:marTop w:val="0"/>
              <w:marBottom w:val="0"/>
              <w:divBdr>
                <w:top w:val="none" w:sz="0" w:space="0" w:color="auto"/>
                <w:left w:val="none" w:sz="0" w:space="0" w:color="auto"/>
                <w:bottom w:val="none" w:sz="0" w:space="0" w:color="auto"/>
                <w:right w:val="none" w:sz="0" w:space="0" w:color="auto"/>
              </w:divBdr>
            </w:div>
          </w:divsChild>
        </w:div>
        <w:div w:id="1436756278">
          <w:marLeft w:val="0"/>
          <w:marRight w:val="0"/>
          <w:marTop w:val="0"/>
          <w:marBottom w:val="0"/>
          <w:divBdr>
            <w:top w:val="none" w:sz="0" w:space="0" w:color="auto"/>
            <w:left w:val="none" w:sz="0" w:space="0" w:color="auto"/>
            <w:bottom w:val="none" w:sz="0" w:space="0" w:color="auto"/>
            <w:right w:val="none" w:sz="0" w:space="0" w:color="auto"/>
          </w:divBdr>
          <w:divsChild>
            <w:div w:id="65305942">
              <w:marLeft w:val="0"/>
              <w:marRight w:val="0"/>
              <w:marTop w:val="0"/>
              <w:marBottom w:val="0"/>
              <w:divBdr>
                <w:top w:val="none" w:sz="0" w:space="0" w:color="auto"/>
                <w:left w:val="none" w:sz="0" w:space="0" w:color="auto"/>
                <w:bottom w:val="none" w:sz="0" w:space="0" w:color="auto"/>
                <w:right w:val="none" w:sz="0" w:space="0" w:color="auto"/>
              </w:divBdr>
            </w:div>
            <w:div w:id="337345700">
              <w:marLeft w:val="0"/>
              <w:marRight w:val="0"/>
              <w:marTop w:val="0"/>
              <w:marBottom w:val="0"/>
              <w:divBdr>
                <w:top w:val="none" w:sz="0" w:space="0" w:color="auto"/>
                <w:left w:val="none" w:sz="0" w:space="0" w:color="auto"/>
                <w:bottom w:val="none" w:sz="0" w:space="0" w:color="auto"/>
                <w:right w:val="none" w:sz="0" w:space="0" w:color="auto"/>
              </w:divBdr>
            </w:div>
            <w:div w:id="718214487">
              <w:marLeft w:val="0"/>
              <w:marRight w:val="0"/>
              <w:marTop w:val="0"/>
              <w:marBottom w:val="0"/>
              <w:divBdr>
                <w:top w:val="none" w:sz="0" w:space="0" w:color="auto"/>
                <w:left w:val="none" w:sz="0" w:space="0" w:color="auto"/>
                <w:bottom w:val="none" w:sz="0" w:space="0" w:color="auto"/>
                <w:right w:val="none" w:sz="0" w:space="0" w:color="auto"/>
              </w:divBdr>
            </w:div>
            <w:div w:id="1138307347">
              <w:marLeft w:val="0"/>
              <w:marRight w:val="0"/>
              <w:marTop w:val="0"/>
              <w:marBottom w:val="0"/>
              <w:divBdr>
                <w:top w:val="none" w:sz="0" w:space="0" w:color="auto"/>
                <w:left w:val="none" w:sz="0" w:space="0" w:color="auto"/>
                <w:bottom w:val="none" w:sz="0" w:space="0" w:color="auto"/>
                <w:right w:val="none" w:sz="0" w:space="0" w:color="auto"/>
              </w:divBdr>
            </w:div>
            <w:div w:id="1296135954">
              <w:marLeft w:val="0"/>
              <w:marRight w:val="0"/>
              <w:marTop w:val="0"/>
              <w:marBottom w:val="0"/>
              <w:divBdr>
                <w:top w:val="none" w:sz="0" w:space="0" w:color="auto"/>
                <w:left w:val="none" w:sz="0" w:space="0" w:color="auto"/>
                <w:bottom w:val="none" w:sz="0" w:space="0" w:color="auto"/>
                <w:right w:val="none" w:sz="0" w:space="0" w:color="auto"/>
              </w:divBdr>
            </w:div>
          </w:divsChild>
        </w:div>
        <w:div w:id="1540511839">
          <w:marLeft w:val="0"/>
          <w:marRight w:val="0"/>
          <w:marTop w:val="0"/>
          <w:marBottom w:val="0"/>
          <w:divBdr>
            <w:top w:val="none" w:sz="0" w:space="0" w:color="auto"/>
            <w:left w:val="none" w:sz="0" w:space="0" w:color="auto"/>
            <w:bottom w:val="none" w:sz="0" w:space="0" w:color="auto"/>
            <w:right w:val="none" w:sz="0" w:space="0" w:color="auto"/>
          </w:divBdr>
        </w:div>
        <w:div w:id="1574192796">
          <w:marLeft w:val="0"/>
          <w:marRight w:val="0"/>
          <w:marTop w:val="0"/>
          <w:marBottom w:val="0"/>
          <w:divBdr>
            <w:top w:val="none" w:sz="0" w:space="0" w:color="auto"/>
            <w:left w:val="none" w:sz="0" w:space="0" w:color="auto"/>
            <w:bottom w:val="none" w:sz="0" w:space="0" w:color="auto"/>
            <w:right w:val="none" w:sz="0" w:space="0" w:color="auto"/>
          </w:divBdr>
          <w:divsChild>
            <w:div w:id="73675138">
              <w:marLeft w:val="0"/>
              <w:marRight w:val="0"/>
              <w:marTop w:val="0"/>
              <w:marBottom w:val="0"/>
              <w:divBdr>
                <w:top w:val="none" w:sz="0" w:space="0" w:color="auto"/>
                <w:left w:val="none" w:sz="0" w:space="0" w:color="auto"/>
                <w:bottom w:val="none" w:sz="0" w:space="0" w:color="auto"/>
                <w:right w:val="none" w:sz="0" w:space="0" w:color="auto"/>
              </w:divBdr>
            </w:div>
            <w:div w:id="352264221">
              <w:marLeft w:val="0"/>
              <w:marRight w:val="0"/>
              <w:marTop w:val="0"/>
              <w:marBottom w:val="0"/>
              <w:divBdr>
                <w:top w:val="none" w:sz="0" w:space="0" w:color="auto"/>
                <w:left w:val="none" w:sz="0" w:space="0" w:color="auto"/>
                <w:bottom w:val="none" w:sz="0" w:space="0" w:color="auto"/>
                <w:right w:val="none" w:sz="0" w:space="0" w:color="auto"/>
              </w:divBdr>
            </w:div>
            <w:div w:id="1242762029">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
            <w:div w:id="2077434434">
              <w:marLeft w:val="0"/>
              <w:marRight w:val="0"/>
              <w:marTop w:val="0"/>
              <w:marBottom w:val="0"/>
              <w:divBdr>
                <w:top w:val="none" w:sz="0" w:space="0" w:color="auto"/>
                <w:left w:val="none" w:sz="0" w:space="0" w:color="auto"/>
                <w:bottom w:val="none" w:sz="0" w:space="0" w:color="auto"/>
                <w:right w:val="none" w:sz="0" w:space="0" w:color="auto"/>
              </w:divBdr>
            </w:div>
          </w:divsChild>
        </w:div>
        <w:div w:id="1666586848">
          <w:marLeft w:val="0"/>
          <w:marRight w:val="0"/>
          <w:marTop w:val="0"/>
          <w:marBottom w:val="0"/>
          <w:divBdr>
            <w:top w:val="none" w:sz="0" w:space="0" w:color="auto"/>
            <w:left w:val="none" w:sz="0" w:space="0" w:color="auto"/>
            <w:bottom w:val="none" w:sz="0" w:space="0" w:color="auto"/>
            <w:right w:val="none" w:sz="0" w:space="0" w:color="auto"/>
          </w:divBdr>
        </w:div>
        <w:div w:id="1679380076">
          <w:marLeft w:val="0"/>
          <w:marRight w:val="0"/>
          <w:marTop w:val="0"/>
          <w:marBottom w:val="0"/>
          <w:divBdr>
            <w:top w:val="none" w:sz="0" w:space="0" w:color="auto"/>
            <w:left w:val="none" w:sz="0" w:space="0" w:color="auto"/>
            <w:bottom w:val="none" w:sz="0" w:space="0" w:color="auto"/>
            <w:right w:val="none" w:sz="0" w:space="0" w:color="auto"/>
          </w:divBdr>
        </w:div>
        <w:div w:id="1768891596">
          <w:marLeft w:val="0"/>
          <w:marRight w:val="0"/>
          <w:marTop w:val="0"/>
          <w:marBottom w:val="0"/>
          <w:divBdr>
            <w:top w:val="none" w:sz="0" w:space="0" w:color="auto"/>
            <w:left w:val="none" w:sz="0" w:space="0" w:color="auto"/>
            <w:bottom w:val="none" w:sz="0" w:space="0" w:color="auto"/>
            <w:right w:val="none" w:sz="0" w:space="0" w:color="auto"/>
          </w:divBdr>
        </w:div>
        <w:div w:id="1894150162">
          <w:marLeft w:val="0"/>
          <w:marRight w:val="0"/>
          <w:marTop w:val="0"/>
          <w:marBottom w:val="0"/>
          <w:divBdr>
            <w:top w:val="none" w:sz="0" w:space="0" w:color="auto"/>
            <w:left w:val="none" w:sz="0" w:space="0" w:color="auto"/>
            <w:bottom w:val="none" w:sz="0" w:space="0" w:color="auto"/>
            <w:right w:val="none" w:sz="0" w:space="0" w:color="auto"/>
          </w:divBdr>
        </w:div>
        <w:div w:id="1992169523">
          <w:marLeft w:val="0"/>
          <w:marRight w:val="0"/>
          <w:marTop w:val="0"/>
          <w:marBottom w:val="0"/>
          <w:divBdr>
            <w:top w:val="none" w:sz="0" w:space="0" w:color="auto"/>
            <w:left w:val="none" w:sz="0" w:space="0" w:color="auto"/>
            <w:bottom w:val="none" w:sz="0" w:space="0" w:color="auto"/>
            <w:right w:val="none" w:sz="0" w:space="0" w:color="auto"/>
          </w:divBdr>
          <w:divsChild>
            <w:div w:id="687147088">
              <w:marLeft w:val="0"/>
              <w:marRight w:val="0"/>
              <w:marTop w:val="0"/>
              <w:marBottom w:val="0"/>
              <w:divBdr>
                <w:top w:val="none" w:sz="0" w:space="0" w:color="auto"/>
                <w:left w:val="none" w:sz="0" w:space="0" w:color="auto"/>
                <w:bottom w:val="none" w:sz="0" w:space="0" w:color="auto"/>
                <w:right w:val="none" w:sz="0" w:space="0" w:color="auto"/>
              </w:divBdr>
            </w:div>
            <w:div w:id="1244071032">
              <w:marLeft w:val="0"/>
              <w:marRight w:val="0"/>
              <w:marTop w:val="0"/>
              <w:marBottom w:val="0"/>
              <w:divBdr>
                <w:top w:val="none" w:sz="0" w:space="0" w:color="auto"/>
                <w:left w:val="none" w:sz="0" w:space="0" w:color="auto"/>
                <w:bottom w:val="none" w:sz="0" w:space="0" w:color="auto"/>
                <w:right w:val="none" w:sz="0" w:space="0" w:color="auto"/>
              </w:divBdr>
            </w:div>
            <w:div w:id="1657026665">
              <w:marLeft w:val="0"/>
              <w:marRight w:val="0"/>
              <w:marTop w:val="0"/>
              <w:marBottom w:val="0"/>
              <w:divBdr>
                <w:top w:val="none" w:sz="0" w:space="0" w:color="auto"/>
                <w:left w:val="none" w:sz="0" w:space="0" w:color="auto"/>
                <w:bottom w:val="none" w:sz="0" w:space="0" w:color="auto"/>
                <w:right w:val="none" w:sz="0" w:space="0" w:color="auto"/>
              </w:divBdr>
            </w:div>
            <w:div w:id="1958218716">
              <w:marLeft w:val="0"/>
              <w:marRight w:val="0"/>
              <w:marTop w:val="0"/>
              <w:marBottom w:val="0"/>
              <w:divBdr>
                <w:top w:val="none" w:sz="0" w:space="0" w:color="auto"/>
                <w:left w:val="none" w:sz="0" w:space="0" w:color="auto"/>
                <w:bottom w:val="none" w:sz="0" w:space="0" w:color="auto"/>
                <w:right w:val="none" w:sz="0" w:space="0" w:color="auto"/>
              </w:divBdr>
            </w:div>
            <w:div w:id="19602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6224">
      <w:bodyDiv w:val="1"/>
      <w:marLeft w:val="0"/>
      <w:marRight w:val="0"/>
      <w:marTop w:val="0"/>
      <w:marBottom w:val="0"/>
      <w:divBdr>
        <w:top w:val="none" w:sz="0" w:space="0" w:color="auto"/>
        <w:left w:val="none" w:sz="0" w:space="0" w:color="auto"/>
        <w:bottom w:val="none" w:sz="0" w:space="0" w:color="auto"/>
        <w:right w:val="none" w:sz="0" w:space="0" w:color="auto"/>
      </w:divBdr>
      <w:divsChild>
        <w:div w:id="164975220">
          <w:marLeft w:val="0"/>
          <w:marRight w:val="0"/>
          <w:marTop w:val="0"/>
          <w:marBottom w:val="0"/>
          <w:divBdr>
            <w:top w:val="none" w:sz="0" w:space="0" w:color="auto"/>
            <w:left w:val="none" w:sz="0" w:space="0" w:color="auto"/>
            <w:bottom w:val="none" w:sz="0" w:space="0" w:color="auto"/>
            <w:right w:val="none" w:sz="0" w:space="0" w:color="auto"/>
          </w:divBdr>
        </w:div>
        <w:div w:id="329872304">
          <w:marLeft w:val="0"/>
          <w:marRight w:val="0"/>
          <w:marTop w:val="0"/>
          <w:marBottom w:val="0"/>
          <w:divBdr>
            <w:top w:val="none" w:sz="0" w:space="0" w:color="auto"/>
            <w:left w:val="none" w:sz="0" w:space="0" w:color="auto"/>
            <w:bottom w:val="none" w:sz="0" w:space="0" w:color="auto"/>
            <w:right w:val="none" w:sz="0" w:space="0" w:color="auto"/>
          </w:divBdr>
        </w:div>
        <w:div w:id="359401586">
          <w:marLeft w:val="0"/>
          <w:marRight w:val="0"/>
          <w:marTop w:val="0"/>
          <w:marBottom w:val="0"/>
          <w:divBdr>
            <w:top w:val="none" w:sz="0" w:space="0" w:color="auto"/>
            <w:left w:val="none" w:sz="0" w:space="0" w:color="auto"/>
            <w:bottom w:val="none" w:sz="0" w:space="0" w:color="auto"/>
            <w:right w:val="none" w:sz="0" w:space="0" w:color="auto"/>
          </w:divBdr>
          <w:divsChild>
            <w:div w:id="92626131">
              <w:marLeft w:val="0"/>
              <w:marRight w:val="0"/>
              <w:marTop w:val="0"/>
              <w:marBottom w:val="0"/>
              <w:divBdr>
                <w:top w:val="none" w:sz="0" w:space="0" w:color="auto"/>
                <w:left w:val="none" w:sz="0" w:space="0" w:color="auto"/>
                <w:bottom w:val="none" w:sz="0" w:space="0" w:color="auto"/>
                <w:right w:val="none" w:sz="0" w:space="0" w:color="auto"/>
              </w:divBdr>
            </w:div>
            <w:div w:id="322396017">
              <w:marLeft w:val="0"/>
              <w:marRight w:val="0"/>
              <w:marTop w:val="0"/>
              <w:marBottom w:val="0"/>
              <w:divBdr>
                <w:top w:val="none" w:sz="0" w:space="0" w:color="auto"/>
                <w:left w:val="none" w:sz="0" w:space="0" w:color="auto"/>
                <w:bottom w:val="none" w:sz="0" w:space="0" w:color="auto"/>
                <w:right w:val="none" w:sz="0" w:space="0" w:color="auto"/>
              </w:divBdr>
            </w:div>
            <w:div w:id="875704937">
              <w:marLeft w:val="0"/>
              <w:marRight w:val="0"/>
              <w:marTop w:val="0"/>
              <w:marBottom w:val="0"/>
              <w:divBdr>
                <w:top w:val="none" w:sz="0" w:space="0" w:color="auto"/>
                <w:left w:val="none" w:sz="0" w:space="0" w:color="auto"/>
                <w:bottom w:val="none" w:sz="0" w:space="0" w:color="auto"/>
                <w:right w:val="none" w:sz="0" w:space="0" w:color="auto"/>
              </w:divBdr>
            </w:div>
            <w:div w:id="897283818">
              <w:marLeft w:val="0"/>
              <w:marRight w:val="0"/>
              <w:marTop w:val="0"/>
              <w:marBottom w:val="0"/>
              <w:divBdr>
                <w:top w:val="none" w:sz="0" w:space="0" w:color="auto"/>
                <w:left w:val="none" w:sz="0" w:space="0" w:color="auto"/>
                <w:bottom w:val="none" w:sz="0" w:space="0" w:color="auto"/>
                <w:right w:val="none" w:sz="0" w:space="0" w:color="auto"/>
              </w:divBdr>
            </w:div>
          </w:divsChild>
        </w:div>
        <w:div w:id="736250749">
          <w:marLeft w:val="0"/>
          <w:marRight w:val="0"/>
          <w:marTop w:val="0"/>
          <w:marBottom w:val="0"/>
          <w:divBdr>
            <w:top w:val="none" w:sz="0" w:space="0" w:color="auto"/>
            <w:left w:val="none" w:sz="0" w:space="0" w:color="auto"/>
            <w:bottom w:val="none" w:sz="0" w:space="0" w:color="auto"/>
            <w:right w:val="none" w:sz="0" w:space="0" w:color="auto"/>
          </w:divBdr>
        </w:div>
        <w:div w:id="1006637956">
          <w:marLeft w:val="0"/>
          <w:marRight w:val="0"/>
          <w:marTop w:val="0"/>
          <w:marBottom w:val="0"/>
          <w:divBdr>
            <w:top w:val="none" w:sz="0" w:space="0" w:color="auto"/>
            <w:left w:val="none" w:sz="0" w:space="0" w:color="auto"/>
            <w:bottom w:val="none" w:sz="0" w:space="0" w:color="auto"/>
            <w:right w:val="none" w:sz="0" w:space="0" w:color="auto"/>
          </w:divBdr>
        </w:div>
        <w:div w:id="1226800967">
          <w:marLeft w:val="0"/>
          <w:marRight w:val="0"/>
          <w:marTop w:val="0"/>
          <w:marBottom w:val="0"/>
          <w:divBdr>
            <w:top w:val="none" w:sz="0" w:space="0" w:color="auto"/>
            <w:left w:val="none" w:sz="0" w:space="0" w:color="auto"/>
            <w:bottom w:val="none" w:sz="0" w:space="0" w:color="auto"/>
            <w:right w:val="none" w:sz="0" w:space="0" w:color="auto"/>
          </w:divBdr>
        </w:div>
        <w:div w:id="1239899458">
          <w:marLeft w:val="0"/>
          <w:marRight w:val="0"/>
          <w:marTop w:val="0"/>
          <w:marBottom w:val="0"/>
          <w:divBdr>
            <w:top w:val="none" w:sz="0" w:space="0" w:color="auto"/>
            <w:left w:val="none" w:sz="0" w:space="0" w:color="auto"/>
            <w:bottom w:val="none" w:sz="0" w:space="0" w:color="auto"/>
            <w:right w:val="none" w:sz="0" w:space="0" w:color="auto"/>
          </w:divBdr>
          <w:divsChild>
            <w:div w:id="74019230">
              <w:marLeft w:val="0"/>
              <w:marRight w:val="0"/>
              <w:marTop w:val="0"/>
              <w:marBottom w:val="0"/>
              <w:divBdr>
                <w:top w:val="none" w:sz="0" w:space="0" w:color="auto"/>
                <w:left w:val="none" w:sz="0" w:space="0" w:color="auto"/>
                <w:bottom w:val="none" w:sz="0" w:space="0" w:color="auto"/>
                <w:right w:val="none" w:sz="0" w:space="0" w:color="auto"/>
              </w:divBdr>
            </w:div>
            <w:div w:id="910702933">
              <w:marLeft w:val="0"/>
              <w:marRight w:val="0"/>
              <w:marTop w:val="0"/>
              <w:marBottom w:val="0"/>
              <w:divBdr>
                <w:top w:val="none" w:sz="0" w:space="0" w:color="auto"/>
                <w:left w:val="none" w:sz="0" w:space="0" w:color="auto"/>
                <w:bottom w:val="none" w:sz="0" w:space="0" w:color="auto"/>
                <w:right w:val="none" w:sz="0" w:space="0" w:color="auto"/>
              </w:divBdr>
            </w:div>
            <w:div w:id="1029338948">
              <w:marLeft w:val="0"/>
              <w:marRight w:val="0"/>
              <w:marTop w:val="0"/>
              <w:marBottom w:val="0"/>
              <w:divBdr>
                <w:top w:val="none" w:sz="0" w:space="0" w:color="auto"/>
                <w:left w:val="none" w:sz="0" w:space="0" w:color="auto"/>
                <w:bottom w:val="none" w:sz="0" w:space="0" w:color="auto"/>
                <w:right w:val="none" w:sz="0" w:space="0" w:color="auto"/>
              </w:divBdr>
            </w:div>
            <w:div w:id="1236162238">
              <w:marLeft w:val="0"/>
              <w:marRight w:val="0"/>
              <w:marTop w:val="0"/>
              <w:marBottom w:val="0"/>
              <w:divBdr>
                <w:top w:val="none" w:sz="0" w:space="0" w:color="auto"/>
                <w:left w:val="none" w:sz="0" w:space="0" w:color="auto"/>
                <w:bottom w:val="none" w:sz="0" w:space="0" w:color="auto"/>
                <w:right w:val="none" w:sz="0" w:space="0" w:color="auto"/>
              </w:divBdr>
            </w:div>
            <w:div w:id="1457135213">
              <w:marLeft w:val="0"/>
              <w:marRight w:val="0"/>
              <w:marTop w:val="0"/>
              <w:marBottom w:val="0"/>
              <w:divBdr>
                <w:top w:val="none" w:sz="0" w:space="0" w:color="auto"/>
                <w:left w:val="none" w:sz="0" w:space="0" w:color="auto"/>
                <w:bottom w:val="none" w:sz="0" w:space="0" w:color="auto"/>
                <w:right w:val="none" w:sz="0" w:space="0" w:color="auto"/>
              </w:divBdr>
            </w:div>
          </w:divsChild>
        </w:div>
        <w:div w:id="1253509596">
          <w:marLeft w:val="0"/>
          <w:marRight w:val="0"/>
          <w:marTop w:val="0"/>
          <w:marBottom w:val="0"/>
          <w:divBdr>
            <w:top w:val="none" w:sz="0" w:space="0" w:color="auto"/>
            <w:left w:val="none" w:sz="0" w:space="0" w:color="auto"/>
            <w:bottom w:val="none" w:sz="0" w:space="0" w:color="auto"/>
            <w:right w:val="none" w:sz="0" w:space="0" w:color="auto"/>
          </w:divBdr>
        </w:div>
        <w:div w:id="1328358710">
          <w:marLeft w:val="0"/>
          <w:marRight w:val="0"/>
          <w:marTop w:val="0"/>
          <w:marBottom w:val="0"/>
          <w:divBdr>
            <w:top w:val="none" w:sz="0" w:space="0" w:color="auto"/>
            <w:left w:val="none" w:sz="0" w:space="0" w:color="auto"/>
            <w:bottom w:val="none" w:sz="0" w:space="0" w:color="auto"/>
            <w:right w:val="none" w:sz="0" w:space="0" w:color="auto"/>
          </w:divBdr>
          <w:divsChild>
            <w:div w:id="371420331">
              <w:marLeft w:val="0"/>
              <w:marRight w:val="0"/>
              <w:marTop w:val="0"/>
              <w:marBottom w:val="0"/>
              <w:divBdr>
                <w:top w:val="none" w:sz="0" w:space="0" w:color="auto"/>
                <w:left w:val="none" w:sz="0" w:space="0" w:color="auto"/>
                <w:bottom w:val="none" w:sz="0" w:space="0" w:color="auto"/>
                <w:right w:val="none" w:sz="0" w:space="0" w:color="auto"/>
              </w:divBdr>
            </w:div>
            <w:div w:id="1405757268">
              <w:marLeft w:val="0"/>
              <w:marRight w:val="0"/>
              <w:marTop w:val="0"/>
              <w:marBottom w:val="0"/>
              <w:divBdr>
                <w:top w:val="none" w:sz="0" w:space="0" w:color="auto"/>
                <w:left w:val="none" w:sz="0" w:space="0" w:color="auto"/>
                <w:bottom w:val="none" w:sz="0" w:space="0" w:color="auto"/>
                <w:right w:val="none" w:sz="0" w:space="0" w:color="auto"/>
              </w:divBdr>
            </w:div>
            <w:div w:id="1803620375">
              <w:marLeft w:val="0"/>
              <w:marRight w:val="0"/>
              <w:marTop w:val="0"/>
              <w:marBottom w:val="0"/>
              <w:divBdr>
                <w:top w:val="none" w:sz="0" w:space="0" w:color="auto"/>
                <w:left w:val="none" w:sz="0" w:space="0" w:color="auto"/>
                <w:bottom w:val="none" w:sz="0" w:space="0" w:color="auto"/>
                <w:right w:val="none" w:sz="0" w:space="0" w:color="auto"/>
              </w:divBdr>
            </w:div>
            <w:div w:id="1924795506">
              <w:marLeft w:val="0"/>
              <w:marRight w:val="0"/>
              <w:marTop w:val="0"/>
              <w:marBottom w:val="0"/>
              <w:divBdr>
                <w:top w:val="none" w:sz="0" w:space="0" w:color="auto"/>
                <w:left w:val="none" w:sz="0" w:space="0" w:color="auto"/>
                <w:bottom w:val="none" w:sz="0" w:space="0" w:color="auto"/>
                <w:right w:val="none" w:sz="0" w:space="0" w:color="auto"/>
              </w:divBdr>
            </w:div>
            <w:div w:id="1959336095">
              <w:marLeft w:val="0"/>
              <w:marRight w:val="0"/>
              <w:marTop w:val="0"/>
              <w:marBottom w:val="0"/>
              <w:divBdr>
                <w:top w:val="none" w:sz="0" w:space="0" w:color="auto"/>
                <w:left w:val="none" w:sz="0" w:space="0" w:color="auto"/>
                <w:bottom w:val="none" w:sz="0" w:space="0" w:color="auto"/>
                <w:right w:val="none" w:sz="0" w:space="0" w:color="auto"/>
              </w:divBdr>
            </w:div>
          </w:divsChild>
        </w:div>
        <w:div w:id="1618297372">
          <w:marLeft w:val="0"/>
          <w:marRight w:val="0"/>
          <w:marTop w:val="0"/>
          <w:marBottom w:val="0"/>
          <w:divBdr>
            <w:top w:val="none" w:sz="0" w:space="0" w:color="auto"/>
            <w:left w:val="none" w:sz="0" w:space="0" w:color="auto"/>
            <w:bottom w:val="none" w:sz="0" w:space="0" w:color="auto"/>
            <w:right w:val="none" w:sz="0" w:space="0" w:color="auto"/>
          </w:divBdr>
          <w:divsChild>
            <w:div w:id="806894864">
              <w:marLeft w:val="0"/>
              <w:marRight w:val="0"/>
              <w:marTop w:val="0"/>
              <w:marBottom w:val="0"/>
              <w:divBdr>
                <w:top w:val="none" w:sz="0" w:space="0" w:color="auto"/>
                <w:left w:val="none" w:sz="0" w:space="0" w:color="auto"/>
                <w:bottom w:val="none" w:sz="0" w:space="0" w:color="auto"/>
                <w:right w:val="none" w:sz="0" w:space="0" w:color="auto"/>
              </w:divBdr>
            </w:div>
            <w:div w:id="1269048322">
              <w:marLeft w:val="0"/>
              <w:marRight w:val="0"/>
              <w:marTop w:val="0"/>
              <w:marBottom w:val="0"/>
              <w:divBdr>
                <w:top w:val="none" w:sz="0" w:space="0" w:color="auto"/>
                <w:left w:val="none" w:sz="0" w:space="0" w:color="auto"/>
                <w:bottom w:val="none" w:sz="0" w:space="0" w:color="auto"/>
                <w:right w:val="none" w:sz="0" w:space="0" w:color="auto"/>
              </w:divBdr>
            </w:div>
            <w:div w:id="1328704334">
              <w:marLeft w:val="0"/>
              <w:marRight w:val="0"/>
              <w:marTop w:val="0"/>
              <w:marBottom w:val="0"/>
              <w:divBdr>
                <w:top w:val="none" w:sz="0" w:space="0" w:color="auto"/>
                <w:left w:val="none" w:sz="0" w:space="0" w:color="auto"/>
                <w:bottom w:val="none" w:sz="0" w:space="0" w:color="auto"/>
                <w:right w:val="none" w:sz="0" w:space="0" w:color="auto"/>
              </w:divBdr>
            </w:div>
            <w:div w:id="1736197811">
              <w:marLeft w:val="0"/>
              <w:marRight w:val="0"/>
              <w:marTop w:val="0"/>
              <w:marBottom w:val="0"/>
              <w:divBdr>
                <w:top w:val="none" w:sz="0" w:space="0" w:color="auto"/>
                <w:left w:val="none" w:sz="0" w:space="0" w:color="auto"/>
                <w:bottom w:val="none" w:sz="0" w:space="0" w:color="auto"/>
                <w:right w:val="none" w:sz="0" w:space="0" w:color="auto"/>
              </w:divBdr>
            </w:div>
            <w:div w:id="1985038807">
              <w:marLeft w:val="0"/>
              <w:marRight w:val="0"/>
              <w:marTop w:val="0"/>
              <w:marBottom w:val="0"/>
              <w:divBdr>
                <w:top w:val="none" w:sz="0" w:space="0" w:color="auto"/>
                <w:left w:val="none" w:sz="0" w:space="0" w:color="auto"/>
                <w:bottom w:val="none" w:sz="0" w:space="0" w:color="auto"/>
                <w:right w:val="none" w:sz="0" w:space="0" w:color="auto"/>
              </w:divBdr>
            </w:div>
          </w:divsChild>
        </w:div>
        <w:div w:id="1858886693">
          <w:marLeft w:val="0"/>
          <w:marRight w:val="0"/>
          <w:marTop w:val="0"/>
          <w:marBottom w:val="0"/>
          <w:divBdr>
            <w:top w:val="none" w:sz="0" w:space="0" w:color="auto"/>
            <w:left w:val="none" w:sz="0" w:space="0" w:color="auto"/>
            <w:bottom w:val="none" w:sz="0" w:space="0" w:color="auto"/>
            <w:right w:val="none" w:sz="0" w:space="0" w:color="auto"/>
          </w:divBdr>
        </w:div>
        <w:div w:id="1950894099">
          <w:marLeft w:val="0"/>
          <w:marRight w:val="0"/>
          <w:marTop w:val="0"/>
          <w:marBottom w:val="0"/>
          <w:divBdr>
            <w:top w:val="none" w:sz="0" w:space="0" w:color="auto"/>
            <w:left w:val="none" w:sz="0" w:space="0" w:color="auto"/>
            <w:bottom w:val="none" w:sz="0" w:space="0" w:color="auto"/>
            <w:right w:val="none" w:sz="0" w:space="0" w:color="auto"/>
          </w:divBdr>
          <w:divsChild>
            <w:div w:id="99230972">
              <w:marLeft w:val="0"/>
              <w:marRight w:val="0"/>
              <w:marTop w:val="0"/>
              <w:marBottom w:val="0"/>
              <w:divBdr>
                <w:top w:val="none" w:sz="0" w:space="0" w:color="auto"/>
                <w:left w:val="none" w:sz="0" w:space="0" w:color="auto"/>
                <w:bottom w:val="none" w:sz="0" w:space="0" w:color="auto"/>
                <w:right w:val="none" w:sz="0" w:space="0" w:color="auto"/>
              </w:divBdr>
            </w:div>
            <w:div w:id="308291539">
              <w:marLeft w:val="0"/>
              <w:marRight w:val="0"/>
              <w:marTop w:val="0"/>
              <w:marBottom w:val="0"/>
              <w:divBdr>
                <w:top w:val="none" w:sz="0" w:space="0" w:color="auto"/>
                <w:left w:val="none" w:sz="0" w:space="0" w:color="auto"/>
                <w:bottom w:val="none" w:sz="0" w:space="0" w:color="auto"/>
                <w:right w:val="none" w:sz="0" w:space="0" w:color="auto"/>
              </w:divBdr>
            </w:div>
            <w:div w:id="969555635">
              <w:marLeft w:val="0"/>
              <w:marRight w:val="0"/>
              <w:marTop w:val="0"/>
              <w:marBottom w:val="0"/>
              <w:divBdr>
                <w:top w:val="none" w:sz="0" w:space="0" w:color="auto"/>
                <w:left w:val="none" w:sz="0" w:space="0" w:color="auto"/>
                <w:bottom w:val="none" w:sz="0" w:space="0" w:color="auto"/>
                <w:right w:val="none" w:sz="0" w:space="0" w:color="auto"/>
              </w:divBdr>
            </w:div>
            <w:div w:id="1402022163">
              <w:marLeft w:val="0"/>
              <w:marRight w:val="0"/>
              <w:marTop w:val="0"/>
              <w:marBottom w:val="0"/>
              <w:divBdr>
                <w:top w:val="none" w:sz="0" w:space="0" w:color="auto"/>
                <w:left w:val="none" w:sz="0" w:space="0" w:color="auto"/>
                <w:bottom w:val="none" w:sz="0" w:space="0" w:color="auto"/>
                <w:right w:val="none" w:sz="0" w:space="0" w:color="auto"/>
              </w:divBdr>
            </w:div>
            <w:div w:id="2074498264">
              <w:marLeft w:val="0"/>
              <w:marRight w:val="0"/>
              <w:marTop w:val="0"/>
              <w:marBottom w:val="0"/>
              <w:divBdr>
                <w:top w:val="none" w:sz="0" w:space="0" w:color="auto"/>
                <w:left w:val="none" w:sz="0" w:space="0" w:color="auto"/>
                <w:bottom w:val="none" w:sz="0" w:space="0" w:color="auto"/>
                <w:right w:val="none" w:sz="0" w:space="0" w:color="auto"/>
              </w:divBdr>
            </w:div>
          </w:divsChild>
        </w:div>
        <w:div w:id="2015836783">
          <w:marLeft w:val="0"/>
          <w:marRight w:val="0"/>
          <w:marTop w:val="0"/>
          <w:marBottom w:val="0"/>
          <w:divBdr>
            <w:top w:val="none" w:sz="0" w:space="0" w:color="auto"/>
            <w:left w:val="none" w:sz="0" w:space="0" w:color="auto"/>
            <w:bottom w:val="none" w:sz="0" w:space="0" w:color="auto"/>
            <w:right w:val="none" w:sz="0" w:space="0" w:color="auto"/>
          </w:divBdr>
        </w:div>
        <w:div w:id="2110159265">
          <w:marLeft w:val="0"/>
          <w:marRight w:val="0"/>
          <w:marTop w:val="0"/>
          <w:marBottom w:val="0"/>
          <w:divBdr>
            <w:top w:val="none" w:sz="0" w:space="0" w:color="auto"/>
            <w:left w:val="none" w:sz="0" w:space="0" w:color="auto"/>
            <w:bottom w:val="none" w:sz="0" w:space="0" w:color="auto"/>
            <w:right w:val="none" w:sz="0" w:space="0" w:color="auto"/>
          </w:divBdr>
          <w:divsChild>
            <w:div w:id="472450619">
              <w:marLeft w:val="0"/>
              <w:marRight w:val="0"/>
              <w:marTop w:val="0"/>
              <w:marBottom w:val="0"/>
              <w:divBdr>
                <w:top w:val="none" w:sz="0" w:space="0" w:color="auto"/>
                <w:left w:val="none" w:sz="0" w:space="0" w:color="auto"/>
                <w:bottom w:val="none" w:sz="0" w:space="0" w:color="auto"/>
                <w:right w:val="none" w:sz="0" w:space="0" w:color="auto"/>
              </w:divBdr>
            </w:div>
            <w:div w:id="800802881">
              <w:marLeft w:val="0"/>
              <w:marRight w:val="0"/>
              <w:marTop w:val="0"/>
              <w:marBottom w:val="0"/>
              <w:divBdr>
                <w:top w:val="none" w:sz="0" w:space="0" w:color="auto"/>
                <w:left w:val="none" w:sz="0" w:space="0" w:color="auto"/>
                <w:bottom w:val="none" w:sz="0" w:space="0" w:color="auto"/>
                <w:right w:val="none" w:sz="0" w:space="0" w:color="auto"/>
              </w:divBdr>
            </w:div>
            <w:div w:id="1060248473">
              <w:marLeft w:val="0"/>
              <w:marRight w:val="0"/>
              <w:marTop w:val="0"/>
              <w:marBottom w:val="0"/>
              <w:divBdr>
                <w:top w:val="none" w:sz="0" w:space="0" w:color="auto"/>
                <w:left w:val="none" w:sz="0" w:space="0" w:color="auto"/>
                <w:bottom w:val="none" w:sz="0" w:space="0" w:color="auto"/>
                <w:right w:val="none" w:sz="0" w:space="0" w:color="auto"/>
              </w:divBdr>
            </w:div>
            <w:div w:id="1275672123">
              <w:marLeft w:val="0"/>
              <w:marRight w:val="0"/>
              <w:marTop w:val="0"/>
              <w:marBottom w:val="0"/>
              <w:divBdr>
                <w:top w:val="none" w:sz="0" w:space="0" w:color="auto"/>
                <w:left w:val="none" w:sz="0" w:space="0" w:color="auto"/>
                <w:bottom w:val="none" w:sz="0" w:space="0" w:color="auto"/>
                <w:right w:val="none" w:sz="0" w:space="0" w:color="auto"/>
              </w:divBdr>
            </w:div>
            <w:div w:id="16634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4403475">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 w:id="895970902">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95171849">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1976833096">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66842197">
      <w:bodyDiv w:val="1"/>
      <w:marLeft w:val="0"/>
      <w:marRight w:val="0"/>
      <w:marTop w:val="0"/>
      <w:marBottom w:val="0"/>
      <w:divBdr>
        <w:top w:val="none" w:sz="0" w:space="0" w:color="auto"/>
        <w:left w:val="none" w:sz="0" w:space="0" w:color="auto"/>
        <w:bottom w:val="none" w:sz="0" w:space="0" w:color="auto"/>
        <w:right w:val="none" w:sz="0" w:space="0" w:color="auto"/>
      </w:divBdr>
      <w:divsChild>
        <w:div w:id="202644928">
          <w:marLeft w:val="0"/>
          <w:marRight w:val="0"/>
          <w:marTop w:val="0"/>
          <w:marBottom w:val="0"/>
          <w:divBdr>
            <w:top w:val="none" w:sz="0" w:space="0" w:color="auto"/>
            <w:left w:val="none" w:sz="0" w:space="0" w:color="auto"/>
            <w:bottom w:val="none" w:sz="0" w:space="0" w:color="auto"/>
            <w:right w:val="none" w:sz="0" w:space="0" w:color="auto"/>
          </w:divBdr>
        </w:div>
        <w:div w:id="521480422">
          <w:marLeft w:val="0"/>
          <w:marRight w:val="0"/>
          <w:marTop w:val="0"/>
          <w:marBottom w:val="0"/>
          <w:divBdr>
            <w:top w:val="none" w:sz="0" w:space="0" w:color="auto"/>
            <w:left w:val="none" w:sz="0" w:space="0" w:color="auto"/>
            <w:bottom w:val="none" w:sz="0" w:space="0" w:color="auto"/>
            <w:right w:val="none" w:sz="0" w:space="0" w:color="auto"/>
          </w:divBdr>
        </w:div>
        <w:div w:id="799539514">
          <w:marLeft w:val="0"/>
          <w:marRight w:val="0"/>
          <w:marTop w:val="0"/>
          <w:marBottom w:val="0"/>
          <w:divBdr>
            <w:top w:val="none" w:sz="0" w:space="0" w:color="auto"/>
            <w:left w:val="none" w:sz="0" w:space="0" w:color="auto"/>
            <w:bottom w:val="none" w:sz="0" w:space="0" w:color="auto"/>
            <w:right w:val="none" w:sz="0" w:space="0" w:color="auto"/>
          </w:divBdr>
        </w:div>
        <w:div w:id="991981292">
          <w:marLeft w:val="0"/>
          <w:marRight w:val="0"/>
          <w:marTop w:val="0"/>
          <w:marBottom w:val="0"/>
          <w:divBdr>
            <w:top w:val="none" w:sz="0" w:space="0" w:color="auto"/>
            <w:left w:val="none" w:sz="0" w:space="0" w:color="auto"/>
            <w:bottom w:val="none" w:sz="0" w:space="0" w:color="auto"/>
            <w:right w:val="none" w:sz="0" w:space="0" w:color="auto"/>
          </w:divBdr>
        </w:div>
        <w:div w:id="1004092742">
          <w:marLeft w:val="0"/>
          <w:marRight w:val="0"/>
          <w:marTop w:val="0"/>
          <w:marBottom w:val="0"/>
          <w:divBdr>
            <w:top w:val="none" w:sz="0" w:space="0" w:color="auto"/>
            <w:left w:val="none" w:sz="0" w:space="0" w:color="auto"/>
            <w:bottom w:val="none" w:sz="0" w:space="0" w:color="auto"/>
            <w:right w:val="none" w:sz="0" w:space="0" w:color="auto"/>
          </w:divBdr>
        </w:div>
        <w:div w:id="1086879474">
          <w:marLeft w:val="0"/>
          <w:marRight w:val="0"/>
          <w:marTop w:val="0"/>
          <w:marBottom w:val="0"/>
          <w:divBdr>
            <w:top w:val="none" w:sz="0" w:space="0" w:color="auto"/>
            <w:left w:val="none" w:sz="0" w:space="0" w:color="auto"/>
            <w:bottom w:val="none" w:sz="0" w:space="0" w:color="auto"/>
            <w:right w:val="none" w:sz="0" w:space="0" w:color="auto"/>
          </w:divBdr>
        </w:div>
        <w:div w:id="1310675121">
          <w:marLeft w:val="0"/>
          <w:marRight w:val="0"/>
          <w:marTop w:val="0"/>
          <w:marBottom w:val="0"/>
          <w:divBdr>
            <w:top w:val="none" w:sz="0" w:space="0" w:color="auto"/>
            <w:left w:val="none" w:sz="0" w:space="0" w:color="auto"/>
            <w:bottom w:val="none" w:sz="0" w:space="0" w:color="auto"/>
            <w:right w:val="none" w:sz="0" w:space="0" w:color="auto"/>
          </w:divBdr>
        </w:div>
        <w:div w:id="1507598584">
          <w:marLeft w:val="0"/>
          <w:marRight w:val="0"/>
          <w:marTop w:val="0"/>
          <w:marBottom w:val="0"/>
          <w:divBdr>
            <w:top w:val="none" w:sz="0" w:space="0" w:color="auto"/>
            <w:left w:val="none" w:sz="0" w:space="0" w:color="auto"/>
            <w:bottom w:val="none" w:sz="0" w:space="0" w:color="auto"/>
            <w:right w:val="none" w:sz="0" w:space="0" w:color="auto"/>
          </w:divBdr>
        </w:div>
        <w:div w:id="1565991696">
          <w:marLeft w:val="0"/>
          <w:marRight w:val="0"/>
          <w:marTop w:val="0"/>
          <w:marBottom w:val="0"/>
          <w:divBdr>
            <w:top w:val="none" w:sz="0" w:space="0" w:color="auto"/>
            <w:left w:val="none" w:sz="0" w:space="0" w:color="auto"/>
            <w:bottom w:val="none" w:sz="0" w:space="0" w:color="auto"/>
            <w:right w:val="none" w:sz="0" w:space="0" w:color="auto"/>
          </w:divBdr>
        </w:div>
        <w:div w:id="1615938080">
          <w:marLeft w:val="0"/>
          <w:marRight w:val="0"/>
          <w:marTop w:val="0"/>
          <w:marBottom w:val="0"/>
          <w:divBdr>
            <w:top w:val="none" w:sz="0" w:space="0" w:color="auto"/>
            <w:left w:val="none" w:sz="0" w:space="0" w:color="auto"/>
            <w:bottom w:val="none" w:sz="0" w:space="0" w:color="auto"/>
            <w:right w:val="none" w:sz="0" w:space="0" w:color="auto"/>
          </w:divBdr>
        </w:div>
        <w:div w:id="1791629690">
          <w:marLeft w:val="0"/>
          <w:marRight w:val="0"/>
          <w:marTop w:val="0"/>
          <w:marBottom w:val="0"/>
          <w:divBdr>
            <w:top w:val="none" w:sz="0" w:space="0" w:color="auto"/>
            <w:left w:val="none" w:sz="0" w:space="0" w:color="auto"/>
            <w:bottom w:val="none" w:sz="0" w:space="0" w:color="auto"/>
            <w:right w:val="none" w:sz="0" w:space="0" w:color="auto"/>
          </w:divBdr>
        </w:div>
      </w:divsChild>
    </w:div>
    <w:div w:id="17190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8d5dd3-a197-4f6a-8dc5-e4dbdad36377">
      <UserInfo>
        <DisplayName>Janine Callender</DisplayName>
        <AccountId>106</AccountId>
        <AccountType/>
      </UserInfo>
    </SharedWithUsers>
    <lcf76f155ced4ddcb4097134ff3c332f xmlns="4383576d-b83c-40d9-b2fc-ed119eb90700">
      <Terms xmlns="http://schemas.microsoft.com/office/infopath/2007/PartnerControls"/>
    </lcf76f155ced4ddcb4097134ff3c332f>
    <TaxCatchAll xmlns="ba1b69c5-4d56-4b49-ab8c-01c20d8c00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BE9E8F1F50747A3063E9FB33061E6" ma:contentTypeVersion="18" ma:contentTypeDescription="Create a new document." ma:contentTypeScope="" ma:versionID="e86b160504e4ce207f60a26708148bc1">
  <xsd:schema xmlns:xsd="http://www.w3.org/2001/XMLSchema" xmlns:xs="http://www.w3.org/2001/XMLSchema" xmlns:p="http://schemas.microsoft.com/office/2006/metadata/properties" xmlns:ns2="4383576d-b83c-40d9-b2fc-ed119eb90700" xmlns:ns3="6b8d5dd3-a197-4f6a-8dc5-e4dbdad36377" xmlns:ns4="ba1b69c5-4d56-4b49-ab8c-01c20d8c0043" targetNamespace="http://schemas.microsoft.com/office/2006/metadata/properties" ma:root="true" ma:fieldsID="e45fe61e0febd92df53d6d1b54f091e5" ns2:_="" ns3:_="" ns4:_="">
    <xsd:import namespace="4383576d-b83c-40d9-b2fc-ed119eb90700"/>
    <xsd:import namespace="6b8d5dd3-a197-4f6a-8dc5-e4dbdad36377"/>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3576d-b83c-40d9-b2fc-ed119eb90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d5dd3-a197-4f6a-8dc5-e4dbdad363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e71fa49-3b0a-43f8-bc71-d77e5cfd6824}" ma:internalName="TaxCatchAll" ma:showField="CatchAllData" ma:web="6b8d5dd3-a197-4f6a-8dc5-e4dbdad3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www.w3.org/XML/1998/namespace"/>
    <ds:schemaRef ds:uri="http://purl.org/dc/terms/"/>
    <ds:schemaRef ds:uri="http://schemas.microsoft.com/office/2006/documentManagement/types"/>
    <ds:schemaRef ds:uri="http://purl.org/dc/dcmitype/"/>
    <ds:schemaRef ds:uri="http://purl.org/dc/elements/1.1/"/>
    <ds:schemaRef ds:uri="6b8d5dd3-a197-4f6a-8dc5-e4dbdad36377"/>
    <ds:schemaRef ds:uri="http://schemas.microsoft.com/office/infopath/2007/PartnerControls"/>
    <ds:schemaRef ds:uri="http://schemas.openxmlformats.org/package/2006/metadata/core-properties"/>
    <ds:schemaRef ds:uri="ba1b69c5-4d56-4b49-ab8c-01c20d8c0043"/>
    <ds:schemaRef ds:uri="4383576d-b83c-40d9-b2fc-ed119eb90700"/>
    <ds:schemaRef ds:uri="http://schemas.microsoft.com/office/2006/metadata/properties"/>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728B2C52-609A-434F-BE52-F3A1D7854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3576d-b83c-40d9-b2fc-ed119eb90700"/>
    <ds:schemaRef ds:uri="6b8d5dd3-a197-4f6a-8dc5-e4dbdad36377"/>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1165</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2019-09-04T22:35:00Z</cp:lastPrinted>
  <dcterms:created xsi:type="dcterms:W3CDTF">2025-03-19T16:44:00Z</dcterms:created>
  <dcterms:modified xsi:type="dcterms:W3CDTF">2025-03-19T16:44:00Z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0x010100328BE9E8F1F50747A3063E9FB33061E6</vt:lpwstr>
  </property>
  <property fmtid="{D5CDD505-2E9C-101B-9397-08002B2CF9AE}" pid="3" name="MediaServiceImageTags">
    <vt:lpwstr/>
  </property>
</Properties>
</file>